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44BBF" w14:textId="399B364D" w:rsidR="008B5DC7" w:rsidRPr="00BB1517" w:rsidRDefault="007273C0" w:rsidP="00A151BA">
      <w:pPr>
        <w:pStyle w:val="1"/>
        <w:tabs>
          <w:tab w:val="left" w:pos="1134"/>
        </w:tabs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28"/>
        </w:rPr>
      </w:pPr>
      <w:r w:rsidRPr="00BB1517"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2E4145" wp14:editId="55585AAB">
                <wp:simplePos x="0" y="0"/>
                <wp:positionH relativeFrom="column">
                  <wp:posOffset>6645275</wp:posOffset>
                </wp:positionH>
                <wp:positionV relativeFrom="paragraph">
                  <wp:posOffset>-8890</wp:posOffset>
                </wp:positionV>
                <wp:extent cx="1343660" cy="361315"/>
                <wp:effectExtent l="0" t="0" r="8890" b="6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660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678C4" w14:textId="77777777" w:rsidR="000A7AF6" w:rsidRPr="00C1678C" w:rsidRDefault="000A7AF6" w:rsidP="00A6034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C1678C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แบบฟอร์ม </w:t>
                            </w:r>
                            <w:r w:rsidRPr="00C1678C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t>1.4(1)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2E414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23.25pt;margin-top:-.7pt;width:105.8pt;height:28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">
                <v:textbox>
                  <w:txbxContent>
                    <w:p w14:paraId="46C678C4" w14:textId="77777777" w:rsidR="000A7AF6" w:rsidRPr="00C1678C" w:rsidRDefault="000A7AF6" w:rsidP="00A60349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C1678C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แบบฟอร์ม </w:t>
                      </w:r>
                      <w:r w:rsidRPr="00C1678C"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t>1.4(1)</w:t>
                      </w:r>
                    </w:p>
                  </w:txbxContent>
                </v:textbox>
              </v:shape>
            </w:pict>
          </mc:Fallback>
        </mc:AlternateContent>
      </w:r>
      <w:r w:rsidR="008B5DC7" w:rsidRPr="00BB1517">
        <w:rPr>
          <w:rFonts w:ascii="TH SarabunIT๙" w:hAnsi="TH SarabunIT๙" w:cs="TH SarabunIT๙"/>
          <w:b/>
          <w:bCs/>
          <w:sz w:val="28"/>
          <w:cs/>
        </w:rPr>
        <w:t>ทะเบียนกฎหมายและข้อกำหนดด้านสิ่งแวดล้อม</w:t>
      </w:r>
    </w:p>
    <w:p w14:paraId="774AAD5C" w14:textId="77777777" w:rsidR="00A151BA" w:rsidRPr="00BB1517" w:rsidRDefault="00C5057D" w:rsidP="00C5057D">
      <w:pPr>
        <w:pStyle w:val="1"/>
        <w:tabs>
          <w:tab w:val="left" w:pos="1134"/>
        </w:tabs>
        <w:spacing w:after="0" w:line="240" w:lineRule="auto"/>
        <w:ind w:left="-810"/>
        <w:rPr>
          <w:rFonts w:ascii="TH SarabunIT๙" w:hAnsi="TH SarabunIT๙" w:cs="TH SarabunIT๙"/>
          <w:sz w:val="28"/>
        </w:rPr>
      </w:pPr>
      <w:r w:rsidRPr="00BB1517">
        <w:rPr>
          <w:rFonts w:ascii="TH SarabunIT๙" w:hAnsi="TH SarabunIT๙" w:cs="TH SarabunIT๙"/>
          <w:sz w:val="28"/>
          <w:cs/>
        </w:rPr>
        <w:t>วันที่ทบทวนรายการกฎหมาย..............................................................</w:t>
      </w:r>
    </w:p>
    <w:p w14:paraId="06E98D80" w14:textId="77777777" w:rsidR="00C5057D" w:rsidRPr="00BB1517" w:rsidRDefault="00C5057D" w:rsidP="00C5057D">
      <w:pPr>
        <w:pStyle w:val="1"/>
        <w:tabs>
          <w:tab w:val="left" w:pos="1134"/>
        </w:tabs>
        <w:spacing w:after="0" w:line="240" w:lineRule="auto"/>
        <w:ind w:left="-810"/>
        <w:rPr>
          <w:rFonts w:ascii="TH SarabunIT๙" w:hAnsi="TH SarabunIT๙" w:cs="TH SarabunIT๙"/>
          <w:sz w:val="28"/>
          <w:cs/>
        </w:rPr>
      </w:pPr>
      <w:r w:rsidRPr="00BB1517">
        <w:rPr>
          <w:rFonts w:ascii="TH SarabunIT๙" w:hAnsi="TH SarabunIT๙" w:cs="TH SarabunIT๙"/>
          <w:sz w:val="28"/>
          <w:cs/>
        </w:rPr>
        <w:t>วันที่ประเมินการปฏิบัติตามกฎหมาย...................................................</w:t>
      </w:r>
    </w:p>
    <w:tbl>
      <w:tblPr>
        <w:tblW w:w="1363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2904"/>
        <w:gridCol w:w="4635"/>
        <w:gridCol w:w="720"/>
        <w:gridCol w:w="810"/>
        <w:gridCol w:w="720"/>
        <w:gridCol w:w="3060"/>
      </w:tblGrid>
      <w:tr w:rsidR="00BB1517" w:rsidRPr="00BB1517" w14:paraId="5D708138" w14:textId="77777777" w:rsidTr="00A31376">
        <w:trPr>
          <w:tblHeader/>
        </w:trPr>
        <w:tc>
          <w:tcPr>
            <w:tcW w:w="782" w:type="dxa"/>
            <w:vMerge w:val="restart"/>
            <w:vAlign w:val="center"/>
          </w:tcPr>
          <w:p w14:paraId="48E60A57" w14:textId="77777777" w:rsidR="008B5DC7" w:rsidRPr="00BB1517" w:rsidRDefault="00830C28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904" w:type="dxa"/>
            <w:vMerge w:val="restart"/>
            <w:vAlign w:val="center"/>
          </w:tcPr>
          <w:p w14:paraId="3C279734" w14:textId="77777777" w:rsidR="008B5DC7" w:rsidRPr="00BB1517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B151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ชื่อกฎหมาย</w:t>
            </w:r>
          </w:p>
        </w:tc>
        <w:tc>
          <w:tcPr>
            <w:tcW w:w="4635" w:type="dxa"/>
            <w:vMerge w:val="restart"/>
            <w:vAlign w:val="center"/>
          </w:tcPr>
          <w:p w14:paraId="55E0796F" w14:textId="77777777" w:rsidR="008B5DC7" w:rsidRPr="00BB1517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B151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สาระสำคัญของกฎหมาย</w:t>
            </w:r>
          </w:p>
        </w:tc>
        <w:tc>
          <w:tcPr>
            <w:tcW w:w="2250" w:type="dxa"/>
            <w:gridSpan w:val="3"/>
            <w:vAlign w:val="center"/>
          </w:tcPr>
          <w:p w14:paraId="1F9F8579" w14:textId="77777777" w:rsidR="008B5DC7" w:rsidRPr="00BB1517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B151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การปฏิบัติตามกฎหมาย</w:t>
            </w:r>
          </w:p>
        </w:tc>
        <w:tc>
          <w:tcPr>
            <w:tcW w:w="3060" w:type="dxa"/>
            <w:vMerge w:val="restart"/>
            <w:vAlign w:val="center"/>
          </w:tcPr>
          <w:p w14:paraId="45D026E2" w14:textId="77777777" w:rsidR="008B5DC7" w:rsidRPr="00BB1517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B151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หลักฐานการปฏิบัติ</w:t>
            </w:r>
          </w:p>
        </w:tc>
      </w:tr>
      <w:tr w:rsidR="00BB1517" w:rsidRPr="00BB1517" w14:paraId="2763164D" w14:textId="77777777" w:rsidTr="00A31376">
        <w:trPr>
          <w:tblHeader/>
        </w:trPr>
        <w:tc>
          <w:tcPr>
            <w:tcW w:w="782" w:type="dxa"/>
            <w:vMerge/>
            <w:tcBorders>
              <w:bottom w:val="single" w:sz="4" w:space="0" w:color="auto"/>
            </w:tcBorders>
          </w:tcPr>
          <w:p w14:paraId="401A285F" w14:textId="77777777" w:rsidR="008B5DC7" w:rsidRPr="00BB1517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904" w:type="dxa"/>
            <w:vMerge/>
            <w:tcBorders>
              <w:bottom w:val="single" w:sz="4" w:space="0" w:color="auto"/>
            </w:tcBorders>
          </w:tcPr>
          <w:p w14:paraId="468B94FC" w14:textId="77777777" w:rsidR="008B5DC7" w:rsidRPr="00BB1517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5" w:type="dxa"/>
            <w:vMerge/>
            <w:tcBorders>
              <w:bottom w:val="single" w:sz="4" w:space="0" w:color="auto"/>
            </w:tcBorders>
          </w:tcPr>
          <w:p w14:paraId="73DF6488" w14:textId="77777777" w:rsidR="008B5DC7" w:rsidRPr="00BB1517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C209F34" w14:textId="77777777" w:rsidR="008B5DC7" w:rsidRPr="00BB1517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สอด</w:t>
            </w:r>
          </w:p>
          <w:p w14:paraId="6A887A03" w14:textId="77777777" w:rsidR="008B5DC7" w:rsidRPr="00BB1517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คล้อง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10BDA30E" w14:textId="77777777" w:rsidR="008B5DC7" w:rsidRPr="00BB1517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B1517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ไม่สอด</w:t>
            </w:r>
          </w:p>
          <w:p w14:paraId="5624FB05" w14:textId="77777777" w:rsidR="008B5DC7" w:rsidRPr="00BB1517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B151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คล้อง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3BECBBA" w14:textId="77777777" w:rsidR="008B5DC7" w:rsidRPr="00BB1517" w:rsidRDefault="008B5DC7" w:rsidP="00B73814">
            <w:pPr>
              <w:pStyle w:val="1"/>
              <w:tabs>
                <w:tab w:val="left" w:pos="835"/>
                <w:tab w:val="left" w:pos="1134"/>
              </w:tabs>
              <w:spacing w:after="0" w:line="240" w:lineRule="auto"/>
              <w:ind w:left="-1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B1517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เพื่อทราบ</w:t>
            </w:r>
          </w:p>
        </w:tc>
        <w:tc>
          <w:tcPr>
            <w:tcW w:w="3060" w:type="dxa"/>
            <w:vMerge/>
            <w:tcBorders>
              <w:bottom w:val="single" w:sz="4" w:space="0" w:color="auto"/>
            </w:tcBorders>
          </w:tcPr>
          <w:p w14:paraId="299A8167" w14:textId="77777777" w:rsidR="008B5DC7" w:rsidRPr="00BB1517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</w:tr>
      <w:tr w:rsidR="00BB1517" w:rsidRPr="00BB1517" w14:paraId="67ECF166" w14:textId="77777777" w:rsidTr="00A31376">
        <w:tc>
          <w:tcPr>
            <w:tcW w:w="782" w:type="dxa"/>
            <w:shd w:val="clear" w:color="auto" w:fill="D9D9D9"/>
          </w:tcPr>
          <w:p w14:paraId="1F5B3F32" w14:textId="77777777" w:rsidR="008A649F" w:rsidRPr="00BB1517" w:rsidRDefault="00830C28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904" w:type="dxa"/>
            <w:shd w:val="clear" w:color="auto" w:fill="D9D9D9"/>
          </w:tcPr>
          <w:p w14:paraId="0A9435FD" w14:textId="77777777" w:rsidR="008A649F" w:rsidRPr="00BB1517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น้ำเสีย</w:t>
            </w:r>
            <w:r w:rsidR="00EB3492" w:rsidRPr="00BB1517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</w:tc>
        <w:tc>
          <w:tcPr>
            <w:tcW w:w="4635" w:type="dxa"/>
            <w:shd w:val="clear" w:color="auto" w:fill="D9D9D9"/>
          </w:tcPr>
          <w:p w14:paraId="72E7CFB2" w14:textId="77777777" w:rsidR="008A649F" w:rsidRPr="00BB1517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20" w:type="dxa"/>
            <w:shd w:val="clear" w:color="auto" w:fill="D9D9D9"/>
            <w:vAlign w:val="center"/>
          </w:tcPr>
          <w:p w14:paraId="4217E6FC" w14:textId="77777777" w:rsidR="008A649F" w:rsidRPr="00BB1517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shd w:val="clear" w:color="auto" w:fill="D9D9D9"/>
          </w:tcPr>
          <w:p w14:paraId="2A052D30" w14:textId="77777777" w:rsidR="008A649F" w:rsidRPr="00BB1517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shd w:val="clear" w:color="auto" w:fill="D9D9D9"/>
          </w:tcPr>
          <w:p w14:paraId="23A34389" w14:textId="77777777" w:rsidR="008A649F" w:rsidRPr="00BB1517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shd w:val="clear" w:color="auto" w:fill="D9D9D9"/>
          </w:tcPr>
          <w:p w14:paraId="4962A1FB" w14:textId="77777777" w:rsidR="008A649F" w:rsidRPr="00BB1517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  <w:tr w:rsidR="00BB1517" w:rsidRPr="00BB1517" w14:paraId="7675D866" w14:textId="77777777" w:rsidTr="006F2E47">
        <w:tc>
          <w:tcPr>
            <w:tcW w:w="782" w:type="dxa"/>
            <w:shd w:val="clear" w:color="auto" w:fill="auto"/>
          </w:tcPr>
          <w:p w14:paraId="07F5C062" w14:textId="77777777" w:rsidR="006F2E47" w:rsidRPr="00BB1517" w:rsidRDefault="006F2E4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1.1</w:t>
            </w:r>
          </w:p>
        </w:tc>
        <w:tc>
          <w:tcPr>
            <w:tcW w:w="2904" w:type="dxa"/>
            <w:shd w:val="clear" w:color="auto" w:fill="auto"/>
          </w:tcPr>
          <w:p w14:paraId="79E21969" w14:textId="77777777" w:rsidR="006F2E47" w:rsidRPr="00BB1517" w:rsidRDefault="006F2E4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พระราชบัญญัติ ส่งเสริมและรักษาคุณภาพสิ่งแวดล้อมแห่งชาติ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พ.ศ.2535</w:t>
            </w:r>
          </w:p>
        </w:tc>
        <w:tc>
          <w:tcPr>
            <w:tcW w:w="4635" w:type="dxa"/>
            <w:shd w:val="clear" w:color="auto" w:fill="auto"/>
          </w:tcPr>
          <w:p w14:paraId="71F5B89E" w14:textId="77777777" w:rsidR="006F2E47" w:rsidRPr="00BB1517" w:rsidRDefault="006F2E4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หมวดที่ 4 การควบคุมมลพิษ</w:t>
            </w:r>
          </w:p>
          <w:p w14:paraId="7AB87FC1" w14:textId="77777777" w:rsidR="006F2E47" w:rsidRPr="00BB1517" w:rsidRDefault="006F2E4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ส่วนที่ 5 มลพิษทางน้ำ</w:t>
            </w:r>
          </w:p>
          <w:p w14:paraId="130A00C8" w14:textId="77777777" w:rsidR="006F2E47" w:rsidRPr="00BB1517" w:rsidRDefault="006F2E4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มาตรา 70 เจ้าของหรือผู้ครอบครองแหล่งกำเนิดมีหน้าที่ต้องก่อสร้าง ติดตั้ง หรือจัดให้มีระบบบำบัดน้ำเสีย</w:t>
            </w:r>
            <w:r w:rsidR="0004023E" w:rsidRPr="00BB1517">
              <w:rPr>
                <w:rFonts w:ascii="TH SarabunIT๙" w:hAnsi="TH SarabunIT๙" w:cs="TH SarabunIT๙"/>
                <w:sz w:val="28"/>
                <w:cs/>
              </w:rPr>
              <w:t>หรือระบบกำจัดของเสียตามที่เจ้าหน้าที่พนักงานควบคุมมลพิษกำหนด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1CCC144" w14:textId="77777777" w:rsidR="006F2E47" w:rsidRPr="00BB1517" w:rsidRDefault="006F2E4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shd w:val="clear" w:color="auto" w:fill="auto"/>
          </w:tcPr>
          <w:p w14:paraId="271F018E" w14:textId="77777777" w:rsidR="006F2E47" w:rsidRPr="00BB1517" w:rsidRDefault="006F2E4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shd w:val="clear" w:color="auto" w:fill="auto"/>
          </w:tcPr>
          <w:p w14:paraId="6B8B72BC" w14:textId="77777777" w:rsidR="006F2E47" w:rsidRPr="00BB1517" w:rsidRDefault="006F2E4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shd w:val="clear" w:color="auto" w:fill="auto"/>
          </w:tcPr>
          <w:p w14:paraId="5FBD9872" w14:textId="77777777" w:rsidR="006F2E47" w:rsidRPr="00BB1517" w:rsidRDefault="00687853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ประเภทการบำบัดน้ำเสียของสำนักงาน...................</w:t>
            </w:r>
            <w:r w:rsidRPr="00BB1517">
              <w:rPr>
                <w:rFonts w:ascii="TH SarabunIT๙" w:hAnsi="TH SarabunIT๙" w:cs="TH SarabunIT๙"/>
                <w:sz w:val="28"/>
              </w:rPr>
              <w:t>......................</w:t>
            </w:r>
          </w:p>
          <w:p w14:paraId="078E3AE3" w14:textId="77777777" w:rsidR="00687853" w:rsidRPr="00BB1517" w:rsidRDefault="00687853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  <w:tr w:rsidR="00E572AA" w:rsidRPr="00BB1517" w14:paraId="0860D187" w14:textId="77777777" w:rsidTr="006F2E47">
        <w:tc>
          <w:tcPr>
            <w:tcW w:w="782" w:type="dxa"/>
            <w:shd w:val="clear" w:color="auto" w:fill="auto"/>
          </w:tcPr>
          <w:p w14:paraId="4F45124C" w14:textId="3CB3243D" w:rsidR="00E572AA" w:rsidRPr="00AA1FEB" w:rsidRDefault="00E572AA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highlight w:val="yellow"/>
              </w:rPr>
            </w:pPr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t xml:space="preserve">1.2 </w:t>
            </w:r>
          </w:p>
        </w:tc>
        <w:tc>
          <w:tcPr>
            <w:tcW w:w="2904" w:type="dxa"/>
            <w:shd w:val="clear" w:color="auto" w:fill="auto"/>
          </w:tcPr>
          <w:p w14:paraId="27DBD683" w14:textId="2AAABF78" w:rsidR="00E572AA" w:rsidRPr="00AA1FEB" w:rsidRDefault="00E572AA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highlight w:val="yellow"/>
              </w:rPr>
            </w:pP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>ประกาศกระทรวงทรัพยากรธรรมชาติและสิ่งแวดล้อม เรื่อง กำหนดประเภทอาคารเป็นแหล่งกำเนิดมลพิษที่จะต้องถูกควบคุมการปล่อยน้ำเสียลงสู่แหล่งน้ำสาธา</w:t>
            </w:r>
            <w:r w:rsidR="00FA6CFC"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>ร</w:t>
            </w: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 xml:space="preserve">ณะหรือออกสู่สิ่งแวดล้อม 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t>2567</w:t>
            </w:r>
          </w:p>
        </w:tc>
        <w:tc>
          <w:tcPr>
            <w:tcW w:w="4635" w:type="dxa"/>
            <w:shd w:val="clear" w:color="auto" w:fill="auto"/>
          </w:tcPr>
          <w:p w14:paraId="33614B15" w14:textId="77777777" w:rsidR="00E572AA" w:rsidRPr="00AA1FEB" w:rsidRDefault="00FA6CFC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FF0000"/>
                <w:sz w:val="28"/>
                <w:highlight w:val="yellow"/>
              </w:rPr>
            </w:pPr>
            <w:r w:rsidRPr="00AA1FEB">
              <w:rPr>
                <w:rFonts w:ascii="TH SarabunIT๙" w:hAnsi="TH SarabunIT๙" w:cs="TH SarabunIT๙" w:hint="cs"/>
                <w:color w:val="FF0000"/>
                <w:sz w:val="28"/>
                <w:highlight w:val="yellow"/>
                <w:cs/>
              </w:rPr>
              <w:t xml:space="preserve">ข้อ </w:t>
            </w:r>
            <w:r w:rsidRPr="00AA1FEB">
              <w:rPr>
                <w:rFonts w:ascii="TH SarabunIT๙" w:hAnsi="TH SarabunIT๙" w:cs="TH SarabunIT๙"/>
                <w:color w:val="FF0000"/>
                <w:sz w:val="28"/>
                <w:highlight w:val="yellow"/>
              </w:rPr>
              <w:t xml:space="preserve">1 </w:t>
            </w:r>
            <w:r w:rsidRPr="00AA1FEB">
              <w:rPr>
                <w:rFonts w:ascii="TH SarabunIT๙" w:hAnsi="TH SarabunIT๙" w:cs="TH SarabunIT๙" w:hint="cs"/>
                <w:color w:val="FF0000"/>
                <w:sz w:val="28"/>
                <w:highlight w:val="yellow"/>
                <w:cs/>
              </w:rPr>
              <w:t>ให้ยกเลิก</w:t>
            </w:r>
          </w:p>
          <w:p w14:paraId="03CFCD5E" w14:textId="47621D1C" w:rsidR="00FA6CFC" w:rsidRPr="00AA1FEB" w:rsidRDefault="00FA6CFC" w:rsidP="00FA6CFC">
            <w:pPr>
              <w:pStyle w:val="1"/>
              <w:ind w:left="0"/>
              <w:jc w:val="thaiDistribute"/>
              <w:rPr>
                <w:rFonts w:ascii="TH SarabunIT๙" w:hAnsi="TH SarabunIT๙" w:cs="TH SarabunIT๙"/>
                <w:color w:val="FF0000"/>
                <w:sz w:val="28"/>
                <w:highlight w:val="yellow"/>
              </w:rPr>
            </w:pPr>
            <w:r w:rsidRPr="00AA1FEB">
              <w:rPr>
                <w:rFonts w:ascii="TH SarabunIT๙" w:hAnsi="TH SarabunIT๙" w:cs="TH SarabunIT๙" w:hint="cs"/>
                <w:color w:val="FF0000"/>
                <w:sz w:val="28"/>
                <w:highlight w:val="yellow"/>
                <w:cs/>
              </w:rPr>
              <w:t>(</w:t>
            </w:r>
            <w:r w:rsidRPr="00AA1FEB">
              <w:rPr>
                <w:rFonts w:ascii="TH SarabunIT๙" w:hAnsi="TH SarabunIT๙" w:cs="TH SarabunIT๙"/>
                <w:color w:val="FF0000"/>
                <w:sz w:val="28"/>
                <w:highlight w:val="yellow"/>
              </w:rPr>
              <w:t xml:space="preserve">1) </w:t>
            </w:r>
            <w:r w:rsidRPr="00AA1FEB">
              <w:rPr>
                <w:rFonts w:ascii="TH SarabunIT๙" w:hAnsi="TH SarabunIT๙" w:cs="TH SarabunIT๙" w:hint="cs"/>
                <w:color w:val="FF0000"/>
                <w:sz w:val="28"/>
                <w:highlight w:val="yellow"/>
                <w:cs/>
              </w:rPr>
              <w:t xml:space="preserve">ประกาศกระทรวงทรัพยากรธรรมชาติและสิ่งแวดล้อม เรื่อง กำหนดประเภทของอาคารเป็นหล่งกำเนอดที่จะต้องถูกควบคุมการปล่อยน้ำเสียลงสู่แหล่งน้ำสาธารณะหรือออกสู่สิ่งแวดล้อม ฉบับลงวันที่ </w:t>
            </w:r>
            <w:r w:rsidRPr="00AA1FEB">
              <w:rPr>
                <w:rFonts w:ascii="TH SarabunIT๙" w:hAnsi="TH SarabunIT๙" w:cs="TH SarabunIT๙"/>
                <w:color w:val="FF0000"/>
                <w:sz w:val="28"/>
                <w:highlight w:val="yellow"/>
              </w:rPr>
              <w:t xml:space="preserve">7 </w:t>
            </w:r>
            <w:r w:rsidRPr="00AA1FEB">
              <w:rPr>
                <w:rFonts w:ascii="TH SarabunIT๙" w:hAnsi="TH SarabunIT๙" w:cs="TH SarabunIT๙" w:hint="cs"/>
                <w:color w:val="FF0000"/>
                <w:sz w:val="28"/>
                <w:highlight w:val="yellow"/>
                <w:cs/>
              </w:rPr>
              <w:t xml:space="preserve">พฤศจิกายน </w:t>
            </w:r>
            <w:r w:rsidRPr="00AA1FEB">
              <w:rPr>
                <w:rFonts w:ascii="TH SarabunIT๙" w:hAnsi="TH SarabunIT๙" w:cs="TH SarabunIT๙"/>
                <w:color w:val="FF0000"/>
                <w:sz w:val="28"/>
                <w:highlight w:val="yellow"/>
              </w:rPr>
              <w:t>2548</w:t>
            </w:r>
          </w:p>
          <w:p w14:paraId="097DB641" w14:textId="2B7078C9" w:rsidR="00FA6CFC" w:rsidRPr="00AA1FEB" w:rsidRDefault="00FA6CFC" w:rsidP="00FA6CFC">
            <w:pPr>
              <w:pStyle w:val="1"/>
              <w:ind w:left="0"/>
              <w:jc w:val="thaiDistribute"/>
              <w:rPr>
                <w:rFonts w:ascii="TH SarabunIT๙" w:hAnsi="TH SarabunIT๙" w:cs="TH SarabunIT๙"/>
                <w:color w:val="FF0000"/>
                <w:sz w:val="28"/>
                <w:highlight w:val="yellow"/>
              </w:rPr>
            </w:pPr>
            <w:r w:rsidRPr="00AA1FEB">
              <w:rPr>
                <w:rFonts w:ascii="TH SarabunIT๙" w:hAnsi="TH SarabunIT๙" w:cs="TH SarabunIT๙" w:hint="cs"/>
                <w:color w:val="FF0000"/>
                <w:sz w:val="28"/>
                <w:highlight w:val="yellow"/>
                <w:cs/>
              </w:rPr>
              <w:t>(</w:t>
            </w:r>
            <w:r w:rsidRPr="00AA1FEB">
              <w:rPr>
                <w:rFonts w:ascii="TH SarabunIT๙" w:hAnsi="TH SarabunIT๙" w:cs="TH SarabunIT๙"/>
                <w:color w:val="FF0000"/>
                <w:sz w:val="28"/>
                <w:highlight w:val="yellow"/>
              </w:rPr>
              <w:t>2</w:t>
            </w:r>
            <w:r w:rsidRPr="00AA1FEB">
              <w:rPr>
                <w:rFonts w:ascii="TH SarabunIT๙" w:hAnsi="TH SarabunIT๙" w:cs="TH SarabunIT๙" w:hint="cs"/>
                <w:color w:val="FF0000"/>
                <w:sz w:val="28"/>
                <w:highlight w:val="yellow"/>
                <w:cs/>
              </w:rPr>
              <w:t xml:space="preserve">) ประกาศกระทรวงทรัพยากรธรรมชาติและสิ่งแวดล้อม เรื่อง กำหนดประเภทของอาคารเป็นหล่งกำเนอดที่จะต้องถูกควบคุมการปล่อยน้ำเสียลงสู่แหล่งน้ำสาธารณะหรือออกสู่สิ่งแวดล้อม (ฉบับที่ </w:t>
            </w:r>
            <w:r w:rsidRPr="00AA1FEB">
              <w:rPr>
                <w:rFonts w:ascii="TH SarabunIT๙" w:hAnsi="TH SarabunIT๙" w:cs="TH SarabunIT๙"/>
                <w:color w:val="FF0000"/>
                <w:sz w:val="28"/>
                <w:highlight w:val="yellow"/>
              </w:rPr>
              <w:t xml:space="preserve">2) </w:t>
            </w:r>
            <w:r w:rsidRPr="00AA1FEB">
              <w:rPr>
                <w:rFonts w:ascii="TH SarabunIT๙" w:hAnsi="TH SarabunIT๙" w:cs="TH SarabunIT๙" w:hint="cs"/>
                <w:color w:val="FF0000"/>
                <w:sz w:val="28"/>
                <w:highlight w:val="yellow"/>
                <w:cs/>
              </w:rPr>
              <w:t xml:space="preserve">ฉบับลงวันที่ </w:t>
            </w:r>
            <w:r w:rsidRPr="00AA1FEB">
              <w:rPr>
                <w:rFonts w:ascii="TH SarabunIT๙" w:hAnsi="TH SarabunIT๙" w:cs="TH SarabunIT๙"/>
                <w:color w:val="FF0000"/>
                <w:sz w:val="28"/>
                <w:highlight w:val="yellow"/>
              </w:rPr>
              <w:t xml:space="preserve">3 </w:t>
            </w:r>
            <w:r w:rsidRPr="00AA1FEB">
              <w:rPr>
                <w:rFonts w:ascii="TH SarabunIT๙" w:hAnsi="TH SarabunIT๙" w:cs="TH SarabunIT๙" w:hint="cs"/>
                <w:color w:val="FF0000"/>
                <w:sz w:val="28"/>
                <w:highlight w:val="yellow"/>
                <w:cs/>
              </w:rPr>
              <w:t xml:space="preserve">พฤศจิกายน </w:t>
            </w:r>
            <w:r w:rsidRPr="00AA1FEB">
              <w:rPr>
                <w:rFonts w:ascii="TH SarabunIT๙" w:hAnsi="TH SarabunIT๙" w:cs="TH SarabunIT๙"/>
                <w:color w:val="FF0000"/>
                <w:sz w:val="28"/>
                <w:highlight w:val="yellow"/>
              </w:rPr>
              <w:t>2554</w:t>
            </w:r>
          </w:p>
          <w:p w14:paraId="238A9EC6" w14:textId="63E252B6" w:rsidR="00FA6CFC" w:rsidRPr="00AA1FEB" w:rsidRDefault="00FA6CFC" w:rsidP="00FA6CFC">
            <w:pPr>
              <w:pStyle w:val="1"/>
              <w:tabs>
                <w:tab w:val="left" w:pos="1134"/>
              </w:tabs>
              <w:ind w:left="-7"/>
              <w:rPr>
                <w:rFonts w:ascii="TH SarabunIT๙" w:hAnsi="TH SarabunIT๙" w:cs="TH SarabunIT๙"/>
                <w:color w:val="FF0000"/>
                <w:sz w:val="28"/>
                <w:highlight w:val="yellow"/>
              </w:rPr>
            </w:pPr>
            <w:r w:rsidRPr="00AA1FEB">
              <w:rPr>
                <w:rFonts w:ascii="TH SarabunIT๙" w:hAnsi="TH SarabunIT๙" w:cs="TH SarabunIT๙" w:hint="cs"/>
                <w:color w:val="FF0000"/>
                <w:sz w:val="28"/>
                <w:highlight w:val="yellow"/>
                <w:cs/>
              </w:rPr>
              <w:t>(</w:t>
            </w:r>
            <w:r w:rsidRPr="00AA1FEB">
              <w:rPr>
                <w:rFonts w:ascii="TH SarabunIT๙" w:hAnsi="TH SarabunIT๙" w:cs="TH SarabunIT๙"/>
                <w:color w:val="FF0000"/>
                <w:sz w:val="28"/>
                <w:highlight w:val="yellow"/>
              </w:rPr>
              <w:t>3</w:t>
            </w:r>
            <w:r w:rsidRPr="00AA1FEB">
              <w:rPr>
                <w:rFonts w:ascii="TH SarabunIT๙" w:hAnsi="TH SarabunIT๙" w:cs="TH SarabunIT๙" w:hint="cs"/>
                <w:color w:val="FF0000"/>
                <w:sz w:val="28"/>
                <w:highlight w:val="yellow"/>
                <w:cs/>
              </w:rPr>
              <w:t xml:space="preserve">) </w:t>
            </w:r>
            <w:r w:rsidRPr="00AA1FEB">
              <w:rPr>
                <w:rFonts w:ascii="TH SarabunIT๙" w:hAnsi="TH SarabunIT๙" w:cs="TH SarabunIT๙"/>
                <w:color w:val="FF0000"/>
                <w:sz w:val="28"/>
                <w:highlight w:val="yellow"/>
                <w:cs/>
              </w:rPr>
              <w:t>ประกาศกระทรว</w:t>
            </w:r>
            <w:r w:rsidRPr="00AA1FEB">
              <w:rPr>
                <w:rFonts w:ascii="TH SarabunIT๙" w:hAnsi="TH SarabunIT๙" w:cs="TH SarabunIT๙" w:hint="cs"/>
                <w:color w:val="FF0000"/>
                <w:sz w:val="28"/>
                <w:highlight w:val="yellow"/>
                <w:cs/>
              </w:rPr>
              <w:t>ง</w:t>
            </w:r>
            <w:r w:rsidRPr="00AA1FEB">
              <w:rPr>
                <w:rFonts w:ascii="TH SarabunIT๙" w:hAnsi="TH SarabunIT๙" w:cs="TH SarabunIT๙"/>
                <w:color w:val="FF0000"/>
                <w:sz w:val="28"/>
                <w:highlight w:val="yellow"/>
                <w:cs/>
              </w:rPr>
              <w:t>ทรัพยากรธรรมชาติและสิ่งแวดล้อม</w:t>
            </w:r>
          </w:p>
          <w:p w14:paraId="37D7DF3F" w14:textId="220658CD" w:rsidR="00FA6CFC" w:rsidRPr="00AA1FEB" w:rsidRDefault="00FA6CFC" w:rsidP="00FA6CFC">
            <w:pPr>
              <w:pStyle w:val="1"/>
              <w:ind w:left="0"/>
              <w:jc w:val="thaiDistribute"/>
              <w:rPr>
                <w:rFonts w:ascii="TH SarabunIT๙" w:hAnsi="TH SarabunIT๙" w:cs="TH SarabunIT๙"/>
                <w:color w:val="FF0000"/>
                <w:sz w:val="28"/>
                <w:highlight w:val="yellow"/>
              </w:rPr>
            </w:pPr>
            <w:r w:rsidRPr="00AA1FEB">
              <w:rPr>
                <w:rFonts w:ascii="TH SarabunIT๙" w:hAnsi="TH SarabunIT๙" w:cs="TH SarabunIT๙"/>
                <w:color w:val="FF0000"/>
                <w:sz w:val="28"/>
                <w:highlight w:val="yellow"/>
                <w:cs/>
              </w:rPr>
              <w:t>เรื่อง ก</w:t>
            </w:r>
            <w:r w:rsidRPr="00AA1FEB">
              <w:rPr>
                <w:rFonts w:ascii="TH SarabunIT๙" w:hAnsi="TH SarabunIT๙" w:cs="TH SarabunIT๙" w:hint="cs"/>
                <w:color w:val="FF0000"/>
                <w:sz w:val="28"/>
                <w:highlight w:val="yellow"/>
                <w:cs/>
              </w:rPr>
              <w:t>ำ</w:t>
            </w:r>
            <w:r w:rsidRPr="00AA1FEB">
              <w:rPr>
                <w:rFonts w:ascii="TH SarabunIT๙" w:hAnsi="TH SarabunIT๙" w:cs="TH SarabunIT๙"/>
                <w:color w:val="FF0000"/>
                <w:sz w:val="28"/>
                <w:highlight w:val="yellow"/>
                <w:cs/>
              </w:rPr>
              <w:t>หนดอาคารประเภท ค. เป็นแหล่งก</w:t>
            </w:r>
            <w:r w:rsidRPr="00AA1FEB">
              <w:rPr>
                <w:rFonts w:ascii="TH SarabunIT๙" w:hAnsi="TH SarabunIT๙" w:cs="TH SarabunIT๙" w:hint="cs"/>
                <w:color w:val="FF0000"/>
                <w:sz w:val="28"/>
                <w:highlight w:val="yellow"/>
                <w:cs/>
              </w:rPr>
              <w:t>ำ</w:t>
            </w:r>
            <w:r w:rsidRPr="00AA1FEB">
              <w:rPr>
                <w:rFonts w:ascii="TH SarabunIT๙" w:hAnsi="TH SarabunIT๙" w:cs="TH SarabunIT๙"/>
                <w:color w:val="FF0000"/>
                <w:sz w:val="28"/>
                <w:highlight w:val="yellow"/>
                <w:cs/>
              </w:rPr>
              <w:t>เนิดมลพิษที่จะต้องถูกควบคุมการปล่อยน</w:t>
            </w:r>
            <w:r w:rsidRPr="00AA1FEB">
              <w:rPr>
                <w:rFonts w:ascii="TH SarabunIT๙" w:hAnsi="TH SarabunIT๙" w:cs="TH SarabunIT๙" w:hint="cs"/>
                <w:color w:val="FF0000"/>
                <w:sz w:val="28"/>
                <w:highlight w:val="yellow"/>
                <w:cs/>
              </w:rPr>
              <w:t>้ำ</w:t>
            </w:r>
            <w:r w:rsidRPr="00AA1FEB">
              <w:rPr>
                <w:rFonts w:ascii="TH SarabunIT๙" w:hAnsi="TH SarabunIT๙" w:cs="TH SarabunIT๙"/>
                <w:color w:val="FF0000"/>
                <w:sz w:val="28"/>
                <w:highlight w:val="yellow"/>
                <w:cs/>
              </w:rPr>
              <w:t>เสียลงสู่แหล่ง</w:t>
            </w:r>
            <w:r w:rsidRPr="00AA1FEB">
              <w:rPr>
                <w:rFonts w:ascii="TH SarabunIT๙" w:hAnsi="TH SarabunIT๙" w:cs="TH SarabunIT๙" w:hint="cs"/>
                <w:color w:val="FF0000"/>
                <w:sz w:val="28"/>
                <w:highlight w:val="yellow"/>
                <w:cs/>
              </w:rPr>
              <w:t>น้ำ</w:t>
            </w:r>
            <w:r w:rsidRPr="00AA1FEB">
              <w:rPr>
                <w:rFonts w:ascii="TH SarabunIT๙" w:hAnsi="TH SarabunIT๙" w:cs="TH SarabunIT๙"/>
                <w:color w:val="FF0000"/>
                <w:sz w:val="28"/>
                <w:highlight w:val="yellow"/>
                <w:cs/>
              </w:rPr>
              <w:t>สาธารณะหรือออกสู่สิ่งแวดล้อม</w:t>
            </w:r>
            <w:r w:rsidRPr="00AA1FEB">
              <w:rPr>
                <w:rFonts w:ascii="TH SarabunIT๙" w:hAnsi="TH SarabunIT๙" w:cs="TH SarabunIT๙" w:hint="cs"/>
                <w:color w:val="FF0000"/>
                <w:sz w:val="28"/>
                <w:highlight w:val="yellow"/>
                <w:cs/>
              </w:rPr>
              <w:t xml:space="preserve"> ฉบับลงวันที่ </w:t>
            </w:r>
            <w:r w:rsidRPr="00AA1FEB">
              <w:rPr>
                <w:rFonts w:ascii="TH SarabunIT๙" w:hAnsi="TH SarabunIT๙" w:cs="TH SarabunIT๙"/>
                <w:color w:val="FF0000"/>
                <w:sz w:val="28"/>
                <w:highlight w:val="yellow"/>
              </w:rPr>
              <w:t xml:space="preserve">29 </w:t>
            </w:r>
            <w:r w:rsidRPr="00AA1FEB">
              <w:rPr>
                <w:rFonts w:ascii="TH SarabunIT๙" w:hAnsi="TH SarabunIT๙" w:cs="TH SarabunIT๙" w:hint="cs"/>
                <w:color w:val="FF0000"/>
                <w:sz w:val="28"/>
                <w:highlight w:val="yellow"/>
                <w:cs/>
              </w:rPr>
              <w:t xml:space="preserve">ตุลาคม </w:t>
            </w:r>
            <w:r w:rsidRPr="00AA1FEB">
              <w:rPr>
                <w:rFonts w:ascii="TH SarabunIT๙" w:hAnsi="TH SarabunIT๙" w:cs="TH SarabunIT๙"/>
                <w:color w:val="FF0000"/>
                <w:sz w:val="28"/>
                <w:highlight w:val="yellow"/>
              </w:rPr>
              <w:t>2564</w:t>
            </w:r>
          </w:p>
          <w:p w14:paraId="017E1347" w14:textId="62677DA9" w:rsidR="00FA6CFC" w:rsidRPr="00AA1FEB" w:rsidRDefault="00FA6CFC" w:rsidP="00FA6CFC">
            <w:pPr>
              <w:pStyle w:val="1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  <w:cs/>
              </w:rPr>
            </w:pP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lastRenderedPageBreak/>
              <w:t xml:space="preserve">ข้อ 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t xml:space="preserve">2 </w:t>
            </w: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>ในประกาศนี้</w:t>
            </w:r>
          </w:p>
          <w:p w14:paraId="34C6A801" w14:textId="332AD852" w:rsidR="00FA6CFC" w:rsidRPr="00AA1FEB" w:rsidRDefault="00FA6CFC" w:rsidP="00FA6CF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t>“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  <w:cs/>
              </w:rPr>
              <w:t>อาคาร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t xml:space="preserve">” 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  <w:cs/>
              </w:rPr>
              <w:t>หมายความว่า อาคาร</w:t>
            </w: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 xml:space="preserve">ประเภท ก ข และ ค 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  <w:cs/>
              </w:rPr>
              <w:t>ประกาศกระทรวงทรัพยากรธรรมชาติและสิ่งแวดล้อมเรื่อง กำหนดมาตรฐานควบคุมการระบายน้ำทิ้ง จากอาคารบางประเภทและบางขนาด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t xml:space="preserve"> 2567</w:t>
            </w:r>
          </w:p>
          <w:p w14:paraId="228358F5" w14:textId="07DD18C4" w:rsidR="00FA6CFC" w:rsidRPr="00AA1FEB" w:rsidRDefault="00FA6CFC" w:rsidP="00FA6CF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 xml:space="preserve">ข้อ 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t xml:space="preserve">3 </w:t>
            </w: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 xml:space="preserve">ให้อาคารตามข้อ 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t xml:space="preserve">2 </w:t>
            </w: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>เป็นแหล่งกำเนิดมลพิษที่ต้องควบคุมการปล่อยน้ำเสียลงสู่แหล่งน้ำสาธารณะหรือออกสู่สิ่งแวดล้อม</w:t>
            </w:r>
          </w:p>
          <w:p w14:paraId="06B06F4B" w14:textId="375CE3A7" w:rsidR="00FA6CFC" w:rsidRPr="00AA1FEB" w:rsidRDefault="00FA6CFC" w:rsidP="00FA6CF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 xml:space="preserve">ข้อ 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t xml:space="preserve">4 </w:t>
            </w: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 xml:space="preserve">ห้ามมิให้เจ้าของหรือผู้ครอบครองอาคารตามข้อ 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t xml:space="preserve">2 </w:t>
            </w: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>ปล่อยน้ำเสียลงสู่แหล่งน้ำสาธารณะหรือออกสู่สิ่งแวดล้อม เว้นแต่จะได้ทำการบำบัดน้ำเสียให้เป็นไปตามมาตรฐานควบคุมการระบายน้ำทิ้งที่กำหดนไว้ใน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  <w:cs/>
              </w:rPr>
              <w:t>ประกาศกระทรวงทรัพยากรธรรมชาติและสิ่งแวดล้อมเรื่อง กำหนดมาตรฐานควบคุมการระบายน้ำทิ้ง จากอาคารบางประเภทและบางขนาด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t xml:space="preserve"> 2567</w:t>
            </w:r>
            <w:r w:rsidR="002C0F12"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 xml:space="preserve"> แต่ทั้งนี้ห้ามมิให้ใช้วิธีทำให้เจือจาง (</w:t>
            </w:r>
            <w:r w:rsidR="002C0F12" w:rsidRPr="00AA1FEB">
              <w:rPr>
                <w:rFonts w:ascii="TH SarabunIT๙" w:hAnsi="TH SarabunIT๙" w:cs="TH SarabunIT๙"/>
                <w:sz w:val="28"/>
                <w:highlight w:val="yellow"/>
              </w:rPr>
              <w:t>Dilution)</w:t>
            </w:r>
          </w:p>
          <w:p w14:paraId="37C11E75" w14:textId="12D1FDBA" w:rsidR="00FA6CFC" w:rsidRPr="00AA1FEB" w:rsidRDefault="00FA6CFC" w:rsidP="002C0F12">
            <w:pPr>
              <w:pStyle w:val="1"/>
              <w:ind w:left="0"/>
              <w:jc w:val="thaiDistribute"/>
              <w:rPr>
                <w:rFonts w:ascii="TH SarabunIT๙" w:hAnsi="TH SarabunIT๙" w:cs="TH SarabunIT๙"/>
                <w:color w:val="FF0000"/>
                <w:sz w:val="28"/>
                <w:highlight w:val="yellow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6BA3132" w14:textId="77777777" w:rsidR="00E572AA" w:rsidRPr="00AA1FEB" w:rsidRDefault="00E572AA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highlight w:val="yellow"/>
              </w:rPr>
            </w:pPr>
          </w:p>
        </w:tc>
        <w:tc>
          <w:tcPr>
            <w:tcW w:w="810" w:type="dxa"/>
            <w:shd w:val="clear" w:color="auto" w:fill="auto"/>
          </w:tcPr>
          <w:p w14:paraId="2FFDF19B" w14:textId="77777777" w:rsidR="00E572AA" w:rsidRPr="00AA1FEB" w:rsidRDefault="00E572AA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</w:p>
        </w:tc>
        <w:tc>
          <w:tcPr>
            <w:tcW w:w="720" w:type="dxa"/>
            <w:shd w:val="clear" w:color="auto" w:fill="auto"/>
          </w:tcPr>
          <w:p w14:paraId="3C2A81C1" w14:textId="77777777" w:rsidR="00E572AA" w:rsidRPr="00AA1FEB" w:rsidRDefault="00E572AA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</w:p>
        </w:tc>
        <w:tc>
          <w:tcPr>
            <w:tcW w:w="3060" w:type="dxa"/>
            <w:shd w:val="clear" w:color="auto" w:fill="auto"/>
          </w:tcPr>
          <w:p w14:paraId="093816E8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AA1FEB">
              <w:rPr>
                <w:rFonts w:ascii="TH SarabunIT๙" w:hAnsi="TH SarabunIT๙" w:cs="TH SarabunIT๙"/>
                <w:sz w:val="28"/>
                <w:highlight w:val="yellow"/>
                <w:cs/>
              </w:rPr>
              <w:t>ประเภทการบำบัดน้ำเสียของสำนักงาน...................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t>......................</w:t>
            </w:r>
          </w:p>
          <w:p w14:paraId="45C096AA" w14:textId="77777777" w:rsidR="00E572AA" w:rsidRPr="00BB1517" w:rsidRDefault="00E572AA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142777" w:rsidRPr="00BB1517" w14:paraId="0ECA0170" w14:textId="77777777" w:rsidTr="006F2E47">
        <w:tc>
          <w:tcPr>
            <w:tcW w:w="782" w:type="dxa"/>
            <w:shd w:val="clear" w:color="auto" w:fill="auto"/>
          </w:tcPr>
          <w:p w14:paraId="0778E4E5" w14:textId="7CFC1007" w:rsidR="00142777" w:rsidRPr="00AA1FEB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highlight w:val="yellow"/>
              </w:rPr>
            </w:pPr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t>1.</w:t>
            </w:r>
            <w:r w:rsidR="00E572AA" w:rsidRPr="00AA1FEB">
              <w:rPr>
                <w:rFonts w:ascii="TH SarabunIT๙" w:hAnsi="TH SarabunIT๙" w:cs="TH SarabunIT๙"/>
                <w:sz w:val="28"/>
                <w:highlight w:val="yellow"/>
              </w:rPr>
              <w:t>3</w:t>
            </w:r>
          </w:p>
        </w:tc>
        <w:tc>
          <w:tcPr>
            <w:tcW w:w="2904" w:type="dxa"/>
            <w:shd w:val="clear" w:color="auto" w:fill="auto"/>
          </w:tcPr>
          <w:p w14:paraId="43F1C962" w14:textId="6644C6B3" w:rsidR="00142777" w:rsidRPr="002B29CB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 w:hint="cs"/>
                <w:sz w:val="28"/>
                <w:highlight w:val="yellow"/>
                <w:cs/>
              </w:rPr>
            </w:pPr>
            <w:r w:rsidRPr="00AA1FEB">
              <w:rPr>
                <w:rFonts w:ascii="TH SarabunIT๙" w:hAnsi="TH SarabunIT๙" w:cs="TH SarabunIT๙"/>
                <w:sz w:val="28"/>
                <w:highlight w:val="yellow"/>
                <w:cs/>
              </w:rPr>
              <w:t>ประกาศกระทรวงทรัพยากรธรรมชาติและสิ่งแวดล้อมเรื่อง กำหนดมาตรฐานควบคุมการระบายน้ำทิ้ง จากอาคารบางประเภทและบางขนาด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t xml:space="preserve"> 2567</w:t>
            </w:r>
          </w:p>
        </w:tc>
        <w:tc>
          <w:tcPr>
            <w:tcW w:w="4635" w:type="dxa"/>
            <w:shd w:val="clear" w:color="auto" w:fill="auto"/>
          </w:tcPr>
          <w:p w14:paraId="71F43912" w14:textId="77777777" w:rsidR="00142777" w:rsidRPr="00AA1FEB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FF0000"/>
                <w:sz w:val="28"/>
                <w:highlight w:val="yellow"/>
              </w:rPr>
            </w:pPr>
            <w:r w:rsidRPr="00AA1FEB">
              <w:rPr>
                <w:rFonts w:ascii="TH SarabunIT๙" w:hAnsi="TH SarabunIT๙" w:cs="TH SarabunIT๙" w:hint="cs"/>
                <w:color w:val="FF0000"/>
                <w:sz w:val="28"/>
                <w:highlight w:val="yellow"/>
                <w:cs/>
              </w:rPr>
              <w:t xml:space="preserve">ข้อ </w:t>
            </w:r>
            <w:r w:rsidRPr="00AA1FEB">
              <w:rPr>
                <w:rFonts w:ascii="TH SarabunIT๙" w:hAnsi="TH SarabunIT๙" w:cs="TH SarabunIT๙"/>
                <w:color w:val="FF0000"/>
                <w:sz w:val="28"/>
                <w:highlight w:val="yellow"/>
              </w:rPr>
              <w:t xml:space="preserve">1 </w:t>
            </w:r>
            <w:r w:rsidRPr="00AA1FEB">
              <w:rPr>
                <w:rFonts w:ascii="TH SarabunIT๙" w:hAnsi="TH SarabunIT๙" w:cs="TH SarabunIT๙" w:hint="cs"/>
                <w:color w:val="FF0000"/>
                <w:sz w:val="28"/>
                <w:highlight w:val="yellow"/>
                <w:cs/>
              </w:rPr>
              <w:t>ให้ยกเลิก</w:t>
            </w:r>
            <w:r w:rsidRPr="00AA1FEB">
              <w:rPr>
                <w:rFonts w:ascii="TH SarabunIT๙" w:hAnsi="TH SarabunIT๙" w:cs="TH SarabunIT๙"/>
                <w:color w:val="FF0000"/>
                <w:sz w:val="28"/>
                <w:highlight w:val="yellow"/>
                <w:cs/>
              </w:rPr>
              <w:t>ประกาศกระทรวงทรัพยากรธรรมชาติและสิ่งแวดล้อมเรื่อง กำหนดมาตรฐานควบคุมการระบายน้ำทิ้ง จากอาคารบางประเภทและบางขนาด</w:t>
            </w:r>
            <w:r w:rsidRPr="00AA1FEB">
              <w:rPr>
                <w:rFonts w:ascii="TH SarabunIT๙" w:hAnsi="TH SarabunIT๙" w:cs="TH SarabunIT๙"/>
                <w:color w:val="FF0000"/>
                <w:sz w:val="28"/>
                <w:highlight w:val="yellow"/>
              </w:rPr>
              <w:t xml:space="preserve"> </w:t>
            </w:r>
            <w:r w:rsidRPr="00AA1FEB">
              <w:rPr>
                <w:rFonts w:ascii="TH SarabunIT๙" w:hAnsi="TH SarabunIT๙" w:cs="TH SarabunIT๙" w:hint="cs"/>
                <w:color w:val="FF0000"/>
                <w:sz w:val="28"/>
                <w:highlight w:val="yellow"/>
                <w:cs/>
              </w:rPr>
              <w:t xml:space="preserve">ฉบับลงวันที่ </w:t>
            </w:r>
            <w:r w:rsidRPr="00AA1FEB">
              <w:rPr>
                <w:rFonts w:ascii="TH SarabunIT๙" w:hAnsi="TH SarabunIT๙" w:cs="TH SarabunIT๙"/>
                <w:color w:val="FF0000"/>
                <w:sz w:val="28"/>
                <w:highlight w:val="yellow"/>
              </w:rPr>
              <w:t xml:space="preserve">7 </w:t>
            </w:r>
            <w:r w:rsidRPr="00AA1FEB">
              <w:rPr>
                <w:rFonts w:ascii="TH SarabunIT๙" w:hAnsi="TH SarabunIT๙" w:cs="TH SarabunIT๙" w:hint="cs"/>
                <w:color w:val="FF0000"/>
                <w:sz w:val="28"/>
                <w:highlight w:val="yellow"/>
                <w:cs/>
              </w:rPr>
              <w:t xml:space="preserve">พฤศจิกายน </w:t>
            </w:r>
            <w:r w:rsidRPr="00AA1FEB">
              <w:rPr>
                <w:rFonts w:ascii="TH SarabunIT๙" w:hAnsi="TH SarabunIT๙" w:cs="TH SarabunIT๙"/>
                <w:color w:val="FF0000"/>
                <w:sz w:val="28"/>
                <w:highlight w:val="yellow"/>
              </w:rPr>
              <w:t>2548</w:t>
            </w:r>
          </w:p>
          <w:p w14:paraId="3D616D22" w14:textId="10BADA0D" w:rsidR="00142777" w:rsidRPr="00AA1FEB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  <w:cs/>
              </w:rPr>
            </w:pP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 xml:space="preserve">ข้อ 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t xml:space="preserve">2 </w:t>
            </w: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>ในประกาศนี้</w:t>
            </w:r>
          </w:p>
          <w:p w14:paraId="6B4BCEAE" w14:textId="5644DE9F" w:rsidR="00142777" w:rsidRPr="00AA1FEB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t>“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  <w:cs/>
              </w:rPr>
              <w:t>อาคาร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t xml:space="preserve">” 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  <w:cs/>
              </w:rPr>
              <w:t>หมายความว่า อาคารที่ก่อสร้างขึ้น ไม่ว่าจะมีลักษณะเป็นอาคารหลังเดียวหรือเป็นกลุ่มของอาคารซึ่งตั้งอยู่ภายในพื้นที่ซึ่งเป็นบริเวณเดียวกัน และไม่ว่าจะมีท่อระบาย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  <w:cs/>
              </w:rPr>
              <w:lastRenderedPageBreak/>
              <w:t>น้ำท่อเดียวหรือมีหลายท่อ ที่เชื่อมต่อกันระหว่างอาคารหรือไม่ก็ตาม</w:t>
            </w:r>
          </w:p>
          <w:p w14:paraId="22C062B8" w14:textId="1BDE152B" w:rsidR="00142777" w:rsidRPr="00AA1FEB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  <w:r w:rsidRPr="00AA1FEB">
              <w:rPr>
                <w:rFonts w:ascii="TH SarabunIT๙" w:hAnsi="TH SarabunIT๙" w:cs="TH SarabunIT๙"/>
                <w:sz w:val="28"/>
                <w:highlight w:val="yellow"/>
                <w:cs/>
              </w:rPr>
              <w:t>“น้ำทิ้ง” หมายความว่า น้ำ</w:t>
            </w: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>ที่เกิดจากกิจกรรมของอาคารที่ระบายหรือจะระบายลงสู่แหล่งน้ำสาธารณะหรือออกสู่สิ่งแวดล้อม</w:t>
            </w:r>
          </w:p>
          <w:p w14:paraId="7E7376D0" w14:textId="77777777" w:rsidR="00142777" w:rsidRPr="00AA1FEB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 xml:space="preserve">ข้อ 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t xml:space="preserve">3 </w:t>
            </w: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 xml:space="preserve">ให้แบ่งอาคารออกเป็น 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t xml:space="preserve">3 </w:t>
            </w: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>ชนิด คือ</w:t>
            </w:r>
          </w:p>
          <w:p w14:paraId="1ECF820A" w14:textId="77777777" w:rsidR="00142777" w:rsidRPr="00AA1FEB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 xml:space="preserve">ชนิดที่ 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t xml:space="preserve">1 </w:t>
            </w: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 xml:space="preserve">อาคารอยู่อาศัย หมายถึง อาคารที่มีวัตถุประสงค์ให้เป็นที่พักอาศัยของบุคคล ทั้งการอยู่อาศัยถาวรหรือชั่วคราว </w:t>
            </w:r>
          </w:p>
          <w:p w14:paraId="0F079FE5" w14:textId="77777777" w:rsidR="00142777" w:rsidRPr="00AA1FEB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 xml:space="preserve">ชนิดที่ 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t xml:space="preserve">2 </w:t>
            </w: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>อาคารพาณิชย์ หมายถึง อาคารที่ใช้ประโยชน์ในการพาณิชยกรรม หรือบริการธุรกิจอย่างเดียวหรือหลายอย่าง</w:t>
            </w:r>
          </w:p>
          <w:p w14:paraId="40B95B85" w14:textId="77777777" w:rsidR="00142777" w:rsidRPr="00AA1FEB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 xml:space="preserve">ชนิดที่ 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t xml:space="preserve">3 </w:t>
            </w: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>อาคารสถานพยาบาล หมายถึง สถานพยาบาล ตามกฎหมายว่าด้วยสถานพยาบาลประเภทที่ระบผู้ป่วยไว้ค้างคืน</w:t>
            </w:r>
          </w:p>
          <w:p w14:paraId="5CC55231" w14:textId="77777777" w:rsidR="00142777" w:rsidRPr="00AA1FEB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 xml:space="preserve">ข้อ 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t xml:space="preserve">4 </w:t>
            </w: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 xml:space="preserve">ให้แบ่งอาคารออกเป็น 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t xml:space="preserve">4 </w:t>
            </w: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 xml:space="preserve">ประเภท </w:t>
            </w:r>
            <w:r w:rsidRPr="00AA1FEB"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  <w:t xml:space="preserve">ดังแสดงในเอกสารแนบที่ </w:t>
            </w:r>
            <w:r w:rsidRPr="00AA1FEB"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  <w:t>1</w:t>
            </w: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 xml:space="preserve"> </w:t>
            </w:r>
            <w:r w:rsidRPr="00AA1FEB"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  <w:t>ท้ายทะเบียนกฎหมายฉบับบนี้</w:t>
            </w:r>
          </w:p>
          <w:p w14:paraId="2DC7842D" w14:textId="167D037C" w:rsidR="00142777" w:rsidRPr="00AA1FEB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  <w:cs/>
              </w:rPr>
            </w:pP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 xml:space="preserve">ข้อ 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t xml:space="preserve">5 </w:t>
            </w: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 xml:space="preserve">กำหนดมาตรฐานควบคุมการระบายน้ำทิ้งจากอาคาร </w:t>
            </w:r>
            <w:r w:rsidRPr="00AA1FEB"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  <w:t xml:space="preserve">ดังแสดงในเอกสารแนบที่ </w:t>
            </w:r>
            <w:r w:rsidRPr="00AA1FEB"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  <w:t>2</w:t>
            </w: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 xml:space="preserve"> </w:t>
            </w:r>
            <w:r w:rsidRPr="00AA1FEB"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  <w:t>ท้ายทะเบียนกฎหมายฉบับบนี้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A268870" w14:textId="77777777" w:rsidR="00142777" w:rsidRPr="00AA1FEB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highlight w:val="yellow"/>
              </w:rPr>
            </w:pPr>
          </w:p>
        </w:tc>
        <w:tc>
          <w:tcPr>
            <w:tcW w:w="810" w:type="dxa"/>
            <w:shd w:val="clear" w:color="auto" w:fill="auto"/>
          </w:tcPr>
          <w:p w14:paraId="134D2594" w14:textId="77777777" w:rsidR="00142777" w:rsidRPr="00AA1FEB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</w:p>
        </w:tc>
        <w:tc>
          <w:tcPr>
            <w:tcW w:w="720" w:type="dxa"/>
            <w:shd w:val="clear" w:color="auto" w:fill="auto"/>
          </w:tcPr>
          <w:p w14:paraId="11A76008" w14:textId="77777777" w:rsidR="00142777" w:rsidRPr="00AA1FEB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</w:p>
        </w:tc>
        <w:tc>
          <w:tcPr>
            <w:tcW w:w="3060" w:type="dxa"/>
            <w:shd w:val="clear" w:color="auto" w:fill="auto"/>
          </w:tcPr>
          <w:p w14:paraId="4B389552" w14:textId="77777777" w:rsidR="00142777" w:rsidRPr="00AA1FEB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  <w:r w:rsidRPr="00AA1FEB">
              <w:rPr>
                <w:rFonts w:ascii="TH SarabunIT๙" w:hAnsi="TH SarabunIT๙" w:cs="TH SarabunIT๙"/>
                <w:sz w:val="28"/>
                <w:highlight w:val="yellow"/>
                <w:cs/>
              </w:rPr>
              <w:t>กรณีสำนักงานอยู่ในข่ายที่ต้องตรวจวัดการระบายน้ำทิ้ง</w:t>
            </w:r>
          </w:p>
          <w:p w14:paraId="54C53D6F" w14:textId="77777777" w:rsidR="00142777" w:rsidRPr="00AA1FEB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highlight w:val="yellow"/>
              </w:rPr>
            </w:pPr>
            <w:r w:rsidRPr="00AA1FEB">
              <w:rPr>
                <w:rFonts w:ascii="TH SarabunIT๙" w:hAnsi="TH SarabunIT๙" w:cs="TH SarabunIT๙"/>
                <w:sz w:val="28"/>
                <w:highlight w:val="yellow"/>
                <w:cs/>
              </w:rPr>
              <w:t>หน่วยงานตรวจวัด............................</w:t>
            </w:r>
          </w:p>
          <w:p w14:paraId="2DD2B294" w14:textId="77777777" w:rsidR="00142777" w:rsidRPr="00AA1FEB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highlight w:val="yellow"/>
              </w:rPr>
            </w:pPr>
            <w:r w:rsidRPr="00AA1FEB">
              <w:rPr>
                <w:rFonts w:ascii="TH SarabunIT๙" w:hAnsi="TH SarabunIT๙" w:cs="TH SarabunIT๙"/>
                <w:sz w:val="28"/>
                <w:highlight w:val="yellow"/>
                <w:cs/>
              </w:rPr>
              <w:t>วันที่ตรวจวัด.....................................</w:t>
            </w:r>
          </w:p>
          <w:p w14:paraId="071996C9" w14:textId="77777777" w:rsidR="00142777" w:rsidRPr="00AA1FEB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highlight w:val="yellow"/>
              </w:rPr>
            </w:pPr>
            <w:r w:rsidRPr="00AA1FEB">
              <w:rPr>
                <w:rFonts w:ascii="TH SarabunIT๙" w:hAnsi="TH SarabunIT๙" w:cs="TH SarabunIT๙"/>
                <w:sz w:val="28"/>
                <w:highlight w:val="yellow"/>
                <w:cs/>
              </w:rPr>
              <w:t>ผลการตรวจวัด อาคารประเภท.........</w:t>
            </w:r>
          </w:p>
          <w:tbl>
            <w:tblPr>
              <w:tblStyle w:val="a9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89"/>
              <w:gridCol w:w="892"/>
              <w:gridCol w:w="753"/>
            </w:tblGrid>
            <w:tr w:rsidR="00142777" w:rsidRPr="00AA1FEB" w14:paraId="10320EE4" w14:textId="77777777" w:rsidTr="000F577E">
              <w:trPr>
                <w:jc w:val="center"/>
              </w:trPr>
              <w:tc>
                <w:tcPr>
                  <w:tcW w:w="1417" w:type="dxa"/>
                </w:tcPr>
                <w:p w14:paraId="7BBA4747" w14:textId="77777777" w:rsidR="00142777" w:rsidRPr="00AA1FEB" w:rsidRDefault="00142777" w:rsidP="00142777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jc w:val="center"/>
                    <w:rPr>
                      <w:rFonts w:ascii="TH SarabunIT๙" w:hAnsi="TH SarabunIT๙" w:cs="TH SarabunIT๙"/>
                      <w:b/>
                      <w:bCs/>
                      <w:sz w:val="28"/>
                      <w:highlight w:val="yellow"/>
                    </w:rPr>
                  </w:pPr>
                  <w:r w:rsidRPr="00AA1FEB">
                    <w:rPr>
                      <w:rFonts w:ascii="TH SarabunIT๙" w:hAnsi="TH SarabunIT๙" w:cs="TH SarabunIT๙"/>
                      <w:b/>
                      <w:bCs/>
                      <w:sz w:val="28"/>
                      <w:highlight w:val="yellow"/>
                      <w:cs/>
                    </w:rPr>
                    <w:t>ดัชนีคุณภาพ</w:t>
                  </w:r>
                </w:p>
              </w:tc>
              <w:tc>
                <w:tcPr>
                  <w:tcW w:w="898" w:type="dxa"/>
                </w:tcPr>
                <w:p w14:paraId="344D59B7" w14:textId="77777777" w:rsidR="00142777" w:rsidRPr="00AA1FEB" w:rsidRDefault="00142777" w:rsidP="00142777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jc w:val="center"/>
                    <w:rPr>
                      <w:rFonts w:ascii="TH SarabunIT๙" w:hAnsi="TH SarabunIT๙" w:cs="TH SarabunIT๙"/>
                      <w:b/>
                      <w:bCs/>
                      <w:sz w:val="28"/>
                      <w:highlight w:val="yellow"/>
                    </w:rPr>
                  </w:pPr>
                  <w:r w:rsidRPr="00AA1FEB">
                    <w:rPr>
                      <w:rFonts w:ascii="TH SarabunIT๙" w:hAnsi="TH SarabunIT๙" w:cs="TH SarabunIT๙"/>
                      <w:b/>
                      <w:bCs/>
                      <w:sz w:val="28"/>
                      <w:highlight w:val="yellow"/>
                      <w:cs/>
                    </w:rPr>
                    <w:t>มาตร</w:t>
                  </w:r>
                </w:p>
                <w:p w14:paraId="1677A31D" w14:textId="77777777" w:rsidR="00142777" w:rsidRPr="00AA1FEB" w:rsidRDefault="00142777" w:rsidP="00142777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jc w:val="center"/>
                    <w:rPr>
                      <w:rFonts w:ascii="TH SarabunIT๙" w:hAnsi="TH SarabunIT๙" w:cs="TH SarabunIT๙"/>
                      <w:b/>
                      <w:bCs/>
                      <w:sz w:val="28"/>
                      <w:highlight w:val="yellow"/>
                    </w:rPr>
                  </w:pPr>
                  <w:r w:rsidRPr="00AA1FEB">
                    <w:rPr>
                      <w:rFonts w:ascii="TH SarabunIT๙" w:hAnsi="TH SarabunIT๙" w:cs="TH SarabunIT๙"/>
                      <w:b/>
                      <w:bCs/>
                      <w:sz w:val="28"/>
                      <w:highlight w:val="yellow"/>
                      <w:cs/>
                    </w:rPr>
                    <w:t>ฐานกฎหมาย</w:t>
                  </w:r>
                </w:p>
              </w:tc>
              <w:tc>
                <w:tcPr>
                  <w:tcW w:w="898" w:type="dxa"/>
                </w:tcPr>
                <w:p w14:paraId="06B95D04" w14:textId="77777777" w:rsidR="00142777" w:rsidRPr="00AA1FEB" w:rsidRDefault="00142777" w:rsidP="00142777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jc w:val="center"/>
                    <w:rPr>
                      <w:rFonts w:ascii="TH SarabunIT๙" w:hAnsi="TH SarabunIT๙" w:cs="TH SarabunIT๙"/>
                      <w:b/>
                      <w:bCs/>
                      <w:sz w:val="28"/>
                      <w:highlight w:val="yellow"/>
                      <w:cs/>
                    </w:rPr>
                  </w:pPr>
                  <w:r w:rsidRPr="00AA1FEB">
                    <w:rPr>
                      <w:rFonts w:ascii="TH SarabunIT๙" w:hAnsi="TH SarabunIT๙" w:cs="TH SarabunIT๙"/>
                      <w:b/>
                      <w:bCs/>
                      <w:sz w:val="28"/>
                      <w:highlight w:val="yellow"/>
                      <w:cs/>
                    </w:rPr>
                    <w:t>ผลการตรวจ</w:t>
                  </w:r>
                </w:p>
              </w:tc>
            </w:tr>
            <w:tr w:rsidR="00142777" w:rsidRPr="00AA1FEB" w14:paraId="15BEC331" w14:textId="77777777" w:rsidTr="000F577E">
              <w:trPr>
                <w:jc w:val="center"/>
              </w:trPr>
              <w:tc>
                <w:tcPr>
                  <w:tcW w:w="1417" w:type="dxa"/>
                  <w:vAlign w:val="center"/>
                </w:tcPr>
                <w:p w14:paraId="6B71E949" w14:textId="77777777" w:rsidR="00142777" w:rsidRPr="00AA1FEB" w:rsidRDefault="00142777" w:rsidP="00142777">
                  <w:pPr>
                    <w:rPr>
                      <w:rFonts w:ascii="TH SarabunIT๙" w:hAnsi="TH SarabunIT๙" w:cs="TH SarabunIT๙"/>
                      <w:sz w:val="28"/>
                      <w:szCs w:val="28"/>
                      <w:highlight w:val="yellow"/>
                    </w:rPr>
                  </w:pPr>
                  <w:r w:rsidRPr="00AA1FEB">
                    <w:rPr>
                      <w:rFonts w:ascii="TH SarabunIT๙" w:hAnsi="TH SarabunIT๙" w:cs="TH SarabunIT๙"/>
                      <w:sz w:val="28"/>
                      <w:szCs w:val="28"/>
                      <w:highlight w:val="yellow"/>
                      <w:cs/>
                    </w:rPr>
                    <w:lastRenderedPageBreak/>
                    <w:t>กรด-ด่าง (</w:t>
                  </w:r>
                  <w:r w:rsidRPr="00AA1FEB">
                    <w:rPr>
                      <w:rFonts w:ascii="TH SarabunIT๙" w:hAnsi="TH SarabunIT๙" w:cs="TH SarabunIT๙"/>
                      <w:sz w:val="28"/>
                      <w:szCs w:val="28"/>
                      <w:highlight w:val="yellow"/>
                    </w:rPr>
                    <w:t>pH)</w:t>
                  </w:r>
                </w:p>
              </w:tc>
              <w:tc>
                <w:tcPr>
                  <w:tcW w:w="898" w:type="dxa"/>
                </w:tcPr>
                <w:p w14:paraId="0C0F9906" w14:textId="77777777" w:rsidR="00142777" w:rsidRPr="00AA1FEB" w:rsidRDefault="00142777" w:rsidP="00142777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  <w:highlight w:val="yellow"/>
                    </w:rPr>
                  </w:pPr>
                </w:p>
              </w:tc>
              <w:tc>
                <w:tcPr>
                  <w:tcW w:w="898" w:type="dxa"/>
                </w:tcPr>
                <w:p w14:paraId="4D6E2643" w14:textId="77777777" w:rsidR="00142777" w:rsidRPr="00AA1FEB" w:rsidRDefault="00142777" w:rsidP="00142777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  <w:highlight w:val="yellow"/>
                    </w:rPr>
                  </w:pPr>
                </w:p>
              </w:tc>
            </w:tr>
            <w:tr w:rsidR="00142777" w:rsidRPr="00AA1FEB" w14:paraId="28134104" w14:textId="77777777" w:rsidTr="000F577E">
              <w:trPr>
                <w:jc w:val="center"/>
              </w:trPr>
              <w:tc>
                <w:tcPr>
                  <w:tcW w:w="1417" w:type="dxa"/>
                  <w:vAlign w:val="center"/>
                </w:tcPr>
                <w:p w14:paraId="5252E306" w14:textId="77777777" w:rsidR="00142777" w:rsidRPr="00AA1FEB" w:rsidRDefault="00142777" w:rsidP="00142777">
                  <w:pPr>
                    <w:rPr>
                      <w:rFonts w:ascii="TH SarabunIT๙" w:hAnsi="TH SarabunIT๙" w:cs="TH SarabunIT๙"/>
                      <w:sz w:val="28"/>
                      <w:szCs w:val="28"/>
                      <w:highlight w:val="yellow"/>
                      <w:cs/>
                    </w:rPr>
                  </w:pPr>
                  <w:r w:rsidRPr="00AA1FEB">
                    <w:rPr>
                      <w:rFonts w:ascii="TH SarabunIT๙" w:hAnsi="TH SarabunIT๙" w:cs="TH SarabunIT๙"/>
                      <w:sz w:val="28"/>
                      <w:szCs w:val="28"/>
                      <w:highlight w:val="yellow"/>
                      <w:cs/>
                    </w:rPr>
                    <w:t>บีโอดี</w:t>
                  </w:r>
                </w:p>
              </w:tc>
              <w:tc>
                <w:tcPr>
                  <w:tcW w:w="898" w:type="dxa"/>
                </w:tcPr>
                <w:p w14:paraId="50DC4E2C" w14:textId="77777777" w:rsidR="00142777" w:rsidRPr="00AA1FEB" w:rsidRDefault="00142777" w:rsidP="00142777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  <w:highlight w:val="yellow"/>
                    </w:rPr>
                  </w:pPr>
                </w:p>
              </w:tc>
              <w:tc>
                <w:tcPr>
                  <w:tcW w:w="898" w:type="dxa"/>
                </w:tcPr>
                <w:p w14:paraId="2EAFC487" w14:textId="77777777" w:rsidR="00142777" w:rsidRPr="00AA1FEB" w:rsidRDefault="00142777" w:rsidP="00142777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  <w:highlight w:val="yellow"/>
                    </w:rPr>
                  </w:pPr>
                </w:p>
              </w:tc>
            </w:tr>
            <w:tr w:rsidR="00142777" w:rsidRPr="00AA1FEB" w14:paraId="1FAD6777" w14:textId="77777777" w:rsidTr="000F577E">
              <w:trPr>
                <w:jc w:val="center"/>
              </w:trPr>
              <w:tc>
                <w:tcPr>
                  <w:tcW w:w="1417" w:type="dxa"/>
                  <w:vAlign w:val="center"/>
                </w:tcPr>
                <w:p w14:paraId="05B2055B" w14:textId="77777777" w:rsidR="00142777" w:rsidRPr="00AA1FEB" w:rsidRDefault="00142777" w:rsidP="00142777">
                  <w:pPr>
                    <w:rPr>
                      <w:rFonts w:ascii="TH SarabunIT๙" w:hAnsi="TH SarabunIT๙" w:cs="TH SarabunIT๙"/>
                      <w:sz w:val="28"/>
                      <w:szCs w:val="28"/>
                      <w:highlight w:val="yellow"/>
                    </w:rPr>
                  </w:pPr>
                  <w:r w:rsidRPr="00AA1FEB">
                    <w:rPr>
                      <w:rFonts w:ascii="TH SarabunIT๙" w:hAnsi="TH SarabunIT๙" w:cs="TH SarabunIT๙"/>
                      <w:sz w:val="28"/>
                      <w:szCs w:val="28"/>
                      <w:highlight w:val="yellow"/>
                      <w:cs/>
                    </w:rPr>
                    <w:t>สารแขวนลอย</w:t>
                  </w:r>
                  <w:r w:rsidRPr="00AA1FEB">
                    <w:rPr>
                      <w:rFonts w:ascii="TH SarabunIT๙" w:hAnsi="TH SarabunIT๙" w:cs="TH SarabunIT๙"/>
                      <w:sz w:val="28"/>
                      <w:szCs w:val="28"/>
                      <w:highlight w:val="yellow"/>
                    </w:rPr>
                    <w:t xml:space="preserve"> </w:t>
                  </w:r>
                </w:p>
              </w:tc>
              <w:tc>
                <w:tcPr>
                  <w:tcW w:w="898" w:type="dxa"/>
                </w:tcPr>
                <w:p w14:paraId="198431CD" w14:textId="77777777" w:rsidR="00142777" w:rsidRPr="00AA1FEB" w:rsidRDefault="00142777" w:rsidP="00142777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  <w:highlight w:val="yellow"/>
                    </w:rPr>
                  </w:pPr>
                </w:p>
              </w:tc>
              <w:tc>
                <w:tcPr>
                  <w:tcW w:w="898" w:type="dxa"/>
                </w:tcPr>
                <w:p w14:paraId="7F7752B8" w14:textId="77777777" w:rsidR="00142777" w:rsidRPr="00AA1FEB" w:rsidRDefault="00142777" w:rsidP="00142777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  <w:highlight w:val="yellow"/>
                    </w:rPr>
                  </w:pPr>
                </w:p>
              </w:tc>
            </w:tr>
            <w:tr w:rsidR="00142777" w:rsidRPr="00AA1FEB" w14:paraId="24BAAA31" w14:textId="77777777" w:rsidTr="000F577E">
              <w:trPr>
                <w:jc w:val="center"/>
              </w:trPr>
              <w:tc>
                <w:tcPr>
                  <w:tcW w:w="1417" w:type="dxa"/>
                  <w:vAlign w:val="center"/>
                </w:tcPr>
                <w:p w14:paraId="5A66F534" w14:textId="77777777" w:rsidR="00142777" w:rsidRPr="00AA1FEB" w:rsidRDefault="00142777" w:rsidP="00142777">
                  <w:pPr>
                    <w:rPr>
                      <w:rFonts w:ascii="TH SarabunIT๙" w:hAnsi="TH SarabunIT๙" w:cs="TH SarabunIT๙"/>
                      <w:sz w:val="28"/>
                      <w:szCs w:val="28"/>
                      <w:highlight w:val="yellow"/>
                    </w:rPr>
                  </w:pPr>
                  <w:r w:rsidRPr="00AA1FEB">
                    <w:rPr>
                      <w:rFonts w:ascii="TH SarabunIT๙" w:hAnsi="TH SarabunIT๙" w:cs="TH SarabunIT๙"/>
                      <w:sz w:val="28"/>
                      <w:szCs w:val="28"/>
                      <w:highlight w:val="yellow"/>
                      <w:cs/>
                    </w:rPr>
                    <w:t>ตะกอนหนัก</w:t>
                  </w:r>
                </w:p>
              </w:tc>
              <w:tc>
                <w:tcPr>
                  <w:tcW w:w="898" w:type="dxa"/>
                </w:tcPr>
                <w:p w14:paraId="3AD9B5D7" w14:textId="77777777" w:rsidR="00142777" w:rsidRPr="00AA1FEB" w:rsidRDefault="00142777" w:rsidP="00142777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  <w:highlight w:val="yellow"/>
                    </w:rPr>
                  </w:pPr>
                </w:p>
              </w:tc>
              <w:tc>
                <w:tcPr>
                  <w:tcW w:w="898" w:type="dxa"/>
                </w:tcPr>
                <w:p w14:paraId="4D21CCCD" w14:textId="77777777" w:rsidR="00142777" w:rsidRPr="00AA1FEB" w:rsidRDefault="00142777" w:rsidP="00142777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  <w:highlight w:val="yellow"/>
                    </w:rPr>
                  </w:pPr>
                </w:p>
              </w:tc>
            </w:tr>
            <w:tr w:rsidR="00142777" w:rsidRPr="00AA1FEB" w14:paraId="3E5088CA" w14:textId="77777777" w:rsidTr="000F577E">
              <w:trPr>
                <w:jc w:val="center"/>
              </w:trPr>
              <w:tc>
                <w:tcPr>
                  <w:tcW w:w="1417" w:type="dxa"/>
                  <w:vAlign w:val="center"/>
                </w:tcPr>
                <w:p w14:paraId="281FEBD9" w14:textId="77777777" w:rsidR="00142777" w:rsidRPr="00AA1FEB" w:rsidRDefault="00142777" w:rsidP="00142777">
                  <w:pPr>
                    <w:rPr>
                      <w:rFonts w:ascii="TH SarabunIT๙" w:hAnsi="TH SarabunIT๙" w:cs="TH SarabunIT๙"/>
                      <w:sz w:val="28"/>
                      <w:szCs w:val="28"/>
                      <w:highlight w:val="yellow"/>
                    </w:rPr>
                  </w:pPr>
                  <w:r w:rsidRPr="00AA1FEB">
                    <w:rPr>
                      <w:rFonts w:ascii="TH SarabunIT๙" w:hAnsi="TH SarabunIT๙" w:cs="TH SarabunIT๙"/>
                      <w:sz w:val="28"/>
                      <w:szCs w:val="28"/>
                      <w:highlight w:val="yellow"/>
                      <w:cs/>
                    </w:rPr>
                    <w:t>สารละลายทั้งหมด</w:t>
                  </w:r>
                  <w:r w:rsidRPr="00AA1FEB">
                    <w:rPr>
                      <w:rFonts w:ascii="TH SarabunIT๙" w:hAnsi="TH SarabunIT๙" w:cs="TH SarabunIT๙"/>
                      <w:sz w:val="28"/>
                      <w:szCs w:val="28"/>
                      <w:highlight w:val="yellow"/>
                    </w:rPr>
                    <w:t xml:space="preserve"> </w:t>
                  </w:r>
                </w:p>
              </w:tc>
              <w:tc>
                <w:tcPr>
                  <w:tcW w:w="898" w:type="dxa"/>
                </w:tcPr>
                <w:p w14:paraId="6BA7B9B3" w14:textId="77777777" w:rsidR="00142777" w:rsidRPr="00AA1FEB" w:rsidRDefault="00142777" w:rsidP="00142777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  <w:highlight w:val="yellow"/>
                    </w:rPr>
                  </w:pPr>
                </w:p>
              </w:tc>
              <w:tc>
                <w:tcPr>
                  <w:tcW w:w="898" w:type="dxa"/>
                </w:tcPr>
                <w:p w14:paraId="1C8BE803" w14:textId="77777777" w:rsidR="00142777" w:rsidRPr="00AA1FEB" w:rsidRDefault="00142777" w:rsidP="00142777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  <w:highlight w:val="yellow"/>
                    </w:rPr>
                  </w:pPr>
                </w:p>
              </w:tc>
            </w:tr>
            <w:tr w:rsidR="00142777" w:rsidRPr="00AA1FEB" w14:paraId="1F015D3A" w14:textId="77777777" w:rsidTr="000F577E">
              <w:trPr>
                <w:jc w:val="center"/>
              </w:trPr>
              <w:tc>
                <w:tcPr>
                  <w:tcW w:w="1417" w:type="dxa"/>
                  <w:vAlign w:val="center"/>
                </w:tcPr>
                <w:p w14:paraId="329C9516" w14:textId="77777777" w:rsidR="00142777" w:rsidRPr="00AA1FEB" w:rsidRDefault="00142777" w:rsidP="00142777">
                  <w:pPr>
                    <w:rPr>
                      <w:rFonts w:ascii="TH SarabunIT๙" w:hAnsi="TH SarabunIT๙" w:cs="TH SarabunIT๙"/>
                      <w:sz w:val="28"/>
                      <w:szCs w:val="28"/>
                      <w:highlight w:val="yellow"/>
                    </w:rPr>
                  </w:pPr>
                  <w:r w:rsidRPr="00AA1FEB">
                    <w:rPr>
                      <w:rFonts w:ascii="TH SarabunIT๙" w:hAnsi="TH SarabunIT๙" w:cs="TH SarabunIT๙"/>
                      <w:sz w:val="28"/>
                      <w:szCs w:val="28"/>
                      <w:highlight w:val="yellow"/>
                      <w:cs/>
                    </w:rPr>
                    <w:t>ซัลไฟด์</w:t>
                  </w:r>
                </w:p>
              </w:tc>
              <w:tc>
                <w:tcPr>
                  <w:tcW w:w="898" w:type="dxa"/>
                </w:tcPr>
                <w:p w14:paraId="3C102F74" w14:textId="77777777" w:rsidR="00142777" w:rsidRPr="00AA1FEB" w:rsidRDefault="00142777" w:rsidP="00142777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  <w:highlight w:val="yellow"/>
                    </w:rPr>
                  </w:pPr>
                </w:p>
              </w:tc>
              <w:tc>
                <w:tcPr>
                  <w:tcW w:w="898" w:type="dxa"/>
                </w:tcPr>
                <w:p w14:paraId="53F95366" w14:textId="77777777" w:rsidR="00142777" w:rsidRPr="00AA1FEB" w:rsidRDefault="00142777" w:rsidP="00142777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  <w:highlight w:val="yellow"/>
                    </w:rPr>
                  </w:pPr>
                </w:p>
              </w:tc>
            </w:tr>
            <w:tr w:rsidR="00142777" w:rsidRPr="00AA1FEB" w14:paraId="4A55D2DB" w14:textId="77777777" w:rsidTr="000F577E">
              <w:trPr>
                <w:jc w:val="center"/>
              </w:trPr>
              <w:tc>
                <w:tcPr>
                  <w:tcW w:w="1417" w:type="dxa"/>
                  <w:vAlign w:val="center"/>
                </w:tcPr>
                <w:p w14:paraId="12624680" w14:textId="77777777" w:rsidR="00142777" w:rsidRPr="00AA1FEB" w:rsidRDefault="00142777" w:rsidP="00142777">
                  <w:pPr>
                    <w:rPr>
                      <w:rFonts w:ascii="TH SarabunIT๙" w:hAnsi="TH SarabunIT๙" w:cs="TH SarabunIT๙"/>
                      <w:sz w:val="28"/>
                      <w:szCs w:val="28"/>
                      <w:highlight w:val="yellow"/>
                      <w:cs/>
                    </w:rPr>
                  </w:pPr>
                  <w:r w:rsidRPr="00AA1FEB">
                    <w:rPr>
                      <w:rFonts w:ascii="TH SarabunIT๙" w:hAnsi="TH SarabunIT๙" w:cs="TH SarabunIT๙"/>
                      <w:sz w:val="28"/>
                      <w:szCs w:val="28"/>
                      <w:highlight w:val="yellow"/>
                      <w:cs/>
                    </w:rPr>
                    <w:t>ทีเคเอ็น</w:t>
                  </w:r>
                </w:p>
              </w:tc>
              <w:tc>
                <w:tcPr>
                  <w:tcW w:w="898" w:type="dxa"/>
                </w:tcPr>
                <w:p w14:paraId="5F375A77" w14:textId="77777777" w:rsidR="00142777" w:rsidRPr="00AA1FEB" w:rsidRDefault="00142777" w:rsidP="00142777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  <w:highlight w:val="yellow"/>
                    </w:rPr>
                  </w:pPr>
                </w:p>
              </w:tc>
              <w:tc>
                <w:tcPr>
                  <w:tcW w:w="898" w:type="dxa"/>
                </w:tcPr>
                <w:p w14:paraId="69966962" w14:textId="77777777" w:rsidR="00142777" w:rsidRPr="00AA1FEB" w:rsidRDefault="00142777" w:rsidP="00142777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  <w:highlight w:val="yellow"/>
                    </w:rPr>
                  </w:pPr>
                </w:p>
              </w:tc>
            </w:tr>
            <w:tr w:rsidR="00142777" w:rsidRPr="00BB1517" w14:paraId="7D700D48" w14:textId="77777777" w:rsidTr="000F577E">
              <w:trPr>
                <w:jc w:val="center"/>
              </w:trPr>
              <w:tc>
                <w:tcPr>
                  <w:tcW w:w="1417" w:type="dxa"/>
                  <w:vAlign w:val="center"/>
                </w:tcPr>
                <w:p w14:paraId="5986F7DE" w14:textId="77777777" w:rsidR="00142777" w:rsidRPr="00BB1517" w:rsidRDefault="00142777" w:rsidP="00142777">
                  <w:pPr>
                    <w:rPr>
                      <w:rFonts w:ascii="TH SarabunIT๙" w:hAnsi="TH SarabunIT๙" w:cs="TH SarabunIT๙"/>
                      <w:sz w:val="28"/>
                      <w:szCs w:val="28"/>
                      <w:cs/>
                    </w:rPr>
                  </w:pPr>
                  <w:r w:rsidRPr="00AA1FEB">
                    <w:rPr>
                      <w:rFonts w:ascii="TH SarabunIT๙" w:hAnsi="TH SarabunIT๙" w:cs="TH SarabunIT๙"/>
                      <w:sz w:val="28"/>
                      <w:szCs w:val="28"/>
                      <w:highlight w:val="yellow"/>
                      <w:cs/>
                    </w:rPr>
                    <w:t>น้ำมันและไขมัน</w:t>
                  </w:r>
                </w:p>
              </w:tc>
              <w:tc>
                <w:tcPr>
                  <w:tcW w:w="898" w:type="dxa"/>
                </w:tcPr>
                <w:p w14:paraId="29DFF776" w14:textId="77777777" w:rsidR="00142777" w:rsidRPr="00BB1517" w:rsidRDefault="00142777" w:rsidP="00142777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</w:rPr>
                  </w:pPr>
                </w:p>
              </w:tc>
              <w:tc>
                <w:tcPr>
                  <w:tcW w:w="898" w:type="dxa"/>
                </w:tcPr>
                <w:p w14:paraId="10252E5B" w14:textId="77777777" w:rsidR="00142777" w:rsidRPr="00BB1517" w:rsidRDefault="00142777" w:rsidP="00142777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</w:rPr>
                  </w:pPr>
                </w:p>
              </w:tc>
            </w:tr>
          </w:tbl>
          <w:p w14:paraId="5D1BCE66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142777" w:rsidRPr="00BB1517" w14:paraId="734D3061" w14:textId="77777777" w:rsidTr="00A31376">
        <w:tc>
          <w:tcPr>
            <w:tcW w:w="782" w:type="dxa"/>
            <w:tcBorders>
              <w:bottom w:val="single" w:sz="4" w:space="0" w:color="auto"/>
            </w:tcBorders>
          </w:tcPr>
          <w:p w14:paraId="6579A5EE" w14:textId="2F133793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lastRenderedPageBreak/>
              <w:t>1.</w:t>
            </w:r>
            <w:r w:rsidR="002C0F12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06DF899C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กฎกระทรวง กำหนดหลักเกณฑ์ วิธีการ และแบบการเก็บสถิติและข้อมูล การจัดทำบันทึกรายละเอียด และรายงานสรุปผลการทำงานของระบบบำบัดน้ำเสีย พ.ศ.2555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48AED999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แหล่งกำเนิดมลพิษที่เข้าข่ายต้องดำเนินการตามกฎกระทรวงนี้</w:t>
            </w:r>
          </w:p>
          <w:p w14:paraId="76DE97B3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1. อาคารประเภท ก. </w:t>
            </w:r>
          </w:p>
          <w:p w14:paraId="546E950E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2. อาคารประเภท ข. </w:t>
            </w:r>
          </w:p>
          <w:p w14:paraId="31590AA3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BB1517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*อาคารประเภท ก. และ ข. อ้างอิงเอกสารแนบ 1ประเภทของอาคาร ของทะเบียนกฎหมายฉบับนี้</w:t>
            </w:r>
          </w:p>
          <w:p w14:paraId="3FF9CCCE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 3 ผู้ครอบครองแหล่งกำเนิดมลพิษต้องเก็บสถิติและข้อมูลซึ่งแสดงผลการทำงานของระบบบำบัดน้ำเสียในแต่ละวัน ตาม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lastRenderedPageBreak/>
              <w:t>แบบ ทส.1 เก็บไว้ ณ สถานที่ตั้งแหล่งกำเนิดมลพิษนั้นเป็นระยะเวลา 2 ปี นับตั้งแต่วันที่มีการเก็บสถิติและข้อมูลนั้น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และจัดทำรายงานสรุปผลการทำงานของระบบบำบัดน้ำเสียในแต่ละเดือนตามแบบ ทส.2 และเสนอรายงานดังกล่าวต่อเจ้าหน้าที่พนักงานภายในวันที่ 15 ของเดือนถัดไป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D32E083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53DBEE16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7499C6E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1E030B05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1. แบบ ทส.1 แบบบันทึกรายละเอียดของสถิติและข้อมูลซึ่งแสดงผลการทำงานของระบบบำบัดน้ำเสียของแหล่งกำเนิดมลพิษ</w:t>
            </w:r>
          </w:p>
          <w:p w14:paraId="75CA773C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2. สำเนาแบบ ทส.2 รายงานสรุปผลการทำงานของระบบบำบัดน้ำเสีย</w:t>
            </w:r>
          </w:p>
        </w:tc>
      </w:tr>
      <w:tr w:rsidR="00142777" w:rsidRPr="00BB1517" w14:paraId="081C6278" w14:textId="77777777" w:rsidTr="00A31376">
        <w:tc>
          <w:tcPr>
            <w:tcW w:w="782" w:type="dxa"/>
            <w:tcBorders>
              <w:bottom w:val="single" w:sz="4" w:space="0" w:color="auto"/>
            </w:tcBorders>
          </w:tcPr>
          <w:p w14:paraId="7345F58B" w14:textId="278C0B64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>1.4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5DE9BC85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กฎกระทรวง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ฉบับที่ 44 (พ.ศ. 2538)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ออกตามความในพระราชบัญญัติควบคุมอาคาร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พ.ศ. 2522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6AF2313A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 3 อาคารประเภทและลักษณะดังต่อไปนี้ ต้องจัดให้มีระบบบำบัดน้ำเสียที่มีประสิทธิภาพ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เพียงพอในการปรับปรุงน้ำเสียจากอาคารให้เป็นน้ำทิ้งที่มีคุณภาพตามมาตรฐาน ก่อนที่จะระบายลงสู่แหล่งรองรับน้ำทิ้ง</w:t>
            </w:r>
          </w:p>
          <w:p w14:paraId="68576206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1. อาคารประเภท ก.</w:t>
            </w:r>
          </w:p>
          <w:p w14:paraId="7B586601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2. อาคารประเภท ข.</w:t>
            </w:r>
          </w:p>
          <w:p w14:paraId="094E2ECD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3. อาคารประเภท ค.</w:t>
            </w:r>
          </w:p>
          <w:p w14:paraId="17661A75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4. อาคารประเภท ง.</w:t>
            </w:r>
          </w:p>
          <w:p w14:paraId="4311C5E2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 8 การกำจัดน้ำทิ้งจากอาคารจะระบายลงสู่แหล่งรองรับน้ำทิ้ง หรือระบายลงสู่พื้นดิน โดยผ่านบ่อหรือโดยวิธีอื่นที่เหมาะสมกับสภาพของอาคารนั้นได้ แต่ต้องไม่ก่อให้เกิดความเดือดร้อนรำคาญแก่ผู้อื่นหรือกระทบกระเทือนต่อการรักษาคุณภาพสิ่งแวดล้อม</w:t>
            </w:r>
          </w:p>
          <w:p w14:paraId="1BE13E9A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</w:pPr>
            <w:r w:rsidRPr="00BB1517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**ประเภทของอาคาร อ้างอิงไว้ที่เอกสารแนบ 1 ท้ายทะเบียนกฎหมายฉบับนี้</w:t>
            </w:r>
            <w:r w:rsidRPr="00BB1517"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  <w:t>**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2B2B6912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B6AAA30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60FB454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2385B988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ประเภทการบำบัดน้ำเสียของสำนักงาน...................</w:t>
            </w:r>
            <w:r w:rsidRPr="00BB1517">
              <w:rPr>
                <w:rFonts w:ascii="TH SarabunIT๙" w:hAnsi="TH SarabunIT๙" w:cs="TH SarabunIT๙"/>
                <w:sz w:val="28"/>
              </w:rPr>
              <w:t>......................</w:t>
            </w:r>
          </w:p>
          <w:p w14:paraId="5C2B6707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142777" w:rsidRPr="00BB1517" w14:paraId="48534CF6" w14:textId="77777777" w:rsidTr="00A31376">
        <w:trPr>
          <w:trHeight w:val="96"/>
        </w:trPr>
        <w:tc>
          <w:tcPr>
            <w:tcW w:w="782" w:type="dxa"/>
            <w:shd w:val="clear" w:color="auto" w:fill="D9D9D9"/>
            <w:vAlign w:val="center"/>
          </w:tcPr>
          <w:p w14:paraId="43FA50CA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B1517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2904" w:type="dxa"/>
            <w:shd w:val="clear" w:color="auto" w:fill="D9D9D9"/>
            <w:vAlign w:val="center"/>
          </w:tcPr>
          <w:p w14:paraId="74FA1BE3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อาชีวอนามัยและความปลอดภัย</w:t>
            </w:r>
          </w:p>
        </w:tc>
        <w:tc>
          <w:tcPr>
            <w:tcW w:w="4635" w:type="dxa"/>
            <w:shd w:val="clear" w:color="auto" w:fill="D9D9D9"/>
            <w:vAlign w:val="center"/>
          </w:tcPr>
          <w:p w14:paraId="3A0CD0BF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20" w:type="dxa"/>
            <w:shd w:val="clear" w:color="auto" w:fill="D9D9D9"/>
            <w:vAlign w:val="center"/>
          </w:tcPr>
          <w:p w14:paraId="18B0FDD7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10" w:type="dxa"/>
            <w:shd w:val="clear" w:color="auto" w:fill="D9D9D9"/>
            <w:vAlign w:val="center"/>
          </w:tcPr>
          <w:p w14:paraId="5906DB66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20" w:type="dxa"/>
            <w:shd w:val="clear" w:color="auto" w:fill="D9D9D9"/>
            <w:vAlign w:val="center"/>
          </w:tcPr>
          <w:p w14:paraId="771BBE07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060" w:type="dxa"/>
            <w:shd w:val="clear" w:color="auto" w:fill="D9D9D9"/>
            <w:vAlign w:val="center"/>
          </w:tcPr>
          <w:p w14:paraId="7E561AE9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142777" w:rsidRPr="00BB1517" w14:paraId="54B04CF0" w14:textId="77777777" w:rsidTr="00A31376">
        <w:tc>
          <w:tcPr>
            <w:tcW w:w="782" w:type="dxa"/>
          </w:tcPr>
          <w:p w14:paraId="3EBC5DFF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2.1</w:t>
            </w:r>
          </w:p>
        </w:tc>
        <w:tc>
          <w:tcPr>
            <w:tcW w:w="2904" w:type="dxa"/>
          </w:tcPr>
          <w:p w14:paraId="5B6ED74D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กฎกระทรวงกำหนดมาตรฐานในการบริหารจัดการและดำเนินการด้านความปลอดภัยอาชีวอนามัย และ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lastRenderedPageBreak/>
              <w:t>สภาพแวดล้อมในการทำงานเกี่ยวกับการป้องกันและระงับอัคคีภัย พ.ศ. 2555</w:t>
            </w:r>
          </w:p>
        </w:tc>
        <w:tc>
          <w:tcPr>
            <w:tcW w:w="4635" w:type="dxa"/>
          </w:tcPr>
          <w:p w14:paraId="464692BE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>หมวด 1 บททั่วไป</w:t>
            </w:r>
          </w:p>
          <w:p w14:paraId="1C7860D6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ข้อ </w:t>
            </w:r>
            <w:r w:rsidRPr="00BB1517">
              <w:rPr>
                <w:rFonts w:ascii="TH SarabunIT๙" w:hAnsi="TH SarabunIT๙" w:cs="TH SarabunIT๙"/>
                <w:sz w:val="28"/>
              </w:rPr>
              <w:t>2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ให้นายจ้างจัดให้มีระบบป้องกันและระงับอัคคีภัยในสถานประกอบกิจการตามกฎกระทรวงนี้ และต้องดูแลระบบ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lastRenderedPageBreak/>
              <w:t>ป้องกันและระงับอัคคีภัยให้อยู่ในสภาพพร้อมใช้งานได้อย่างมีประสิทธิภาพและปลอดภัย</w:t>
            </w:r>
          </w:p>
          <w:p w14:paraId="5127B51A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ข้อ </w:t>
            </w:r>
            <w:r w:rsidRPr="00BB1517">
              <w:rPr>
                <w:rFonts w:ascii="TH SarabunIT๙" w:hAnsi="TH SarabunIT๙" w:cs="TH SarabunIT๙"/>
                <w:sz w:val="28"/>
              </w:rPr>
              <w:t>3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ในสถานประกอบกิจการทุกแห่ง ให้นายจ้างจัดทาป้ายข้อปฏิบัติเกี่ยวกับการดับเพลิงและการอพยพหนีไฟ และปิดประกาศให้เห็นได้อย่างชัดเจน</w:t>
            </w:r>
          </w:p>
          <w:p w14:paraId="7B5B8B98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ข้อ </w:t>
            </w:r>
            <w:r w:rsidRPr="00BB1517">
              <w:rPr>
                <w:rFonts w:ascii="TH SarabunIT๙" w:hAnsi="TH SarabunIT๙" w:cs="TH SarabunIT๙"/>
                <w:sz w:val="28"/>
              </w:rPr>
              <w:t>4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ในสถานประกอบกิจการที่มีลูกจ้างตั้งแต่สิบคนขึ้นไป นอกจากต้องปฏิบัติตามข้อ 3 แล้วให้นายจ้างจัดให้มีแผนป้องกันและระงับอัคคีภัย ประกอบด้วยการตรวจตรา การอบรม การรณรงค์ป้องกันอัคคีภัย การดับเพลิง การอพยพหนีไฟ และการบรรเทาทุกข์ให้นายจ้างจัดเก็บแผนป้องกันและระงับอัคคีภัย ณ สถานประกอบกิจการพร้อมที่จะให้พนักงานตรวจความปลอดภัยตรวจสอบได้</w:t>
            </w:r>
          </w:p>
          <w:p w14:paraId="02074EAB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B151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หมวด 2 ความปลอดภัยเกี่ยวกับอาคารและทางหนีไฟ</w:t>
            </w:r>
          </w:p>
          <w:p w14:paraId="6D61A0C1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 8 ให้นายจ้างจัดให้มีเส้นทางหนีไฟทุกชั้นของอาคารอย่างน้อยชั้นละสองเส้นทางซึ่งสามารถอพยพลูกจ้างที่ทำงานในเวลาเดียวกันทั้งหมดสู่จุดที่ปลอดภัยได้โดยปลอดภัยภายในเวลาไม่เกินห้านาที</w:t>
            </w:r>
          </w:p>
          <w:p w14:paraId="5560F384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- เส้นทางหนีไฟจากจุดที่ลูกจ้างทำงานไปสู่จุดที่ปลอดภัยต้องปราศจากสิ่งกีดขวาง</w:t>
            </w:r>
          </w:p>
          <w:p w14:paraId="036AF2FD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- ประตูที่ใช้ในเส้นทางหนีไฟต้องทำด้วยวัสดุทนไฟ ไม่มีธรณีประตูหรือขอบกั้น และเป็นชนิดที่บานประตูเปิดออกไปตามทิศทางของการหนีไฟกับต้องติดอุปกรณ์ที่บังคับให้บานประตูปิดได้เอง ห้ามใช้ประตูเลื่อน ประตูม้วน หรือประตูหมุน และ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lastRenderedPageBreak/>
              <w:t>ห้ามปิดตาย ใส่กลอน กุญแจ ผูก ล่ามโซ่ หรือทำให้เปิดออกไม่ได้ในขณะที่มีลูกจ้างทำงาน</w:t>
            </w:r>
          </w:p>
          <w:p w14:paraId="38F873D5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 9 สถานประกอบกิจการที่มีอาคารตั้งแต่ 2 ชั้นขึ้นไป หรือมีพื้นที่ประกอบกิจการตั้งแต่ 300 ตารางเมตรขึ้นไป ให้นายจ้างจัดให้มีระบบสัญญาณแจ้งเหตุเพลิงไหม้ในสถานประกอบกิจการทุกชั้นโดยให้ปฏิบัติ ดังต่อไปนี้</w:t>
            </w:r>
          </w:p>
          <w:p w14:paraId="2E807464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1) ระบบสัญญาณแจ้งเหตุเพลิงไหม้อย่างน้อยต้องประกอบด้วย</w:t>
            </w:r>
          </w:p>
          <w:p w14:paraId="10FDFB25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ก) อุปกรณ์แจ้งเหตุเพลิงไหม้ทั้งที่ใช้ระบบแจ้งเหตุอัตโนมัติและระบบแจ้งเหตุที่ใช้มือเพื่อให้อุปกรณ์ส่งสัญญาณแจ้งเหตุเพลิงไหม้ทำงาน</w:t>
            </w:r>
          </w:p>
          <w:p w14:paraId="7A98739C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ข) อุปกรณ์ส่งสัญญาณแจ้งเหตุเพลิงไหม้ต้องสามารถส่งเสียงหรือสัญญาณให้ทุกคนภายในอาคารได้ยินหรือทราบอย่างทั่วถึงเพื่อการหนีไฟ</w:t>
            </w:r>
          </w:p>
          <w:p w14:paraId="45981837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2) อุปกรณ์แจ้งเหตุที่ใช้มือต้องอยู่ในที่เห็นได้อย่างชัดเจน เข้าถึงได้ง่าย หรืออยู่ในเส้นทางหนีไฟโดยติดตั้งห่างจากจุดที่ลูกจ้างทำงานไม่เกิน 30 เมตร</w:t>
            </w:r>
          </w:p>
          <w:p w14:paraId="76E5C939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3) เสียงหรือสัญญาณที่ใช้ในการแจ้งเหตุเพลิงไหม้ต้องมีเสียงหรือสัญญาณที่แตกต่างไปจากเสียงหรือสัญญาณที่ใช้ในสถานประกอบกิจการ</w:t>
            </w:r>
          </w:p>
          <w:p w14:paraId="68658857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4) กิจการโรงพยาบาลหรือสถานที่ห้ามใช้เสียงหรือใช้เสียงไม่ได้ผล ต้องจัดให้มีอุปกรณ์หรือมาตรการอื่นใด เช่น สัญญาณไฟ หรือรหัส ที่สามารถแจ้งเหตุเพลิงไหม้ได้อย่างมีประสิทธิภาพ</w:t>
            </w:r>
          </w:p>
          <w:p w14:paraId="1A2C5C88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lastRenderedPageBreak/>
              <w:t>(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5) การติดตั้งระบบสัญญาณแจ้งเหตุเพลิงไหม้ ให้เป็นไปตามมาตรฐานของสมาคมวิศวกรรมสถานแห่งประเทศไทย ในพระบรมราชูปถัมภ์ หรือมาตรฐานอื่นที่อธิบดีกำหนด</w:t>
            </w:r>
          </w:p>
          <w:p w14:paraId="32E6889A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 10 ให้นายจ้างจัดให้มีแสงสว่างอย่างเพียงพอสำหรับเส้นทางหนีไฟในการอพยพลูกจ้างออกจากอาคารเพื่อการหนีไฟ รวมทั้งจัดให้มีแหล่งจ่ายไฟฟ้าสารองที่สามารถจ่ายไฟฟ้าเพื่อการหนีไฟและสำหรับใช้กับอุปกรณ์ดับเพลิงขั้นต้นหรืออุปกรณ์อื่นที่เกี่ยวข้องได้ในทันทีที่ไฟฟ้าดับ</w:t>
            </w:r>
          </w:p>
          <w:p w14:paraId="51134274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 11 ให้นายจ้างจัดให้มีป้ายบอกทางหนีไฟที่มีลักษณะ ดังต่อไปนี้</w:t>
            </w:r>
          </w:p>
          <w:p w14:paraId="6AE9330E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1) ขนาดของตัวหนังสือต้องสูงไม่น้อยกว่าสิบห้าเซนติเมตร และเห็นได้อย่างชัดเจน</w:t>
            </w:r>
          </w:p>
          <w:p w14:paraId="0F5894E7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2) ป้ายบอกทางหนีไฟต้องมีแสงสว่างในตัวเองหรือใช้ไฟส่องให้เห็นได้อย่างชัดเจนตลอดเวลา</w:t>
            </w:r>
          </w:p>
          <w:p w14:paraId="54551C49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ทั้งนี้ ต้องไม่ใช้สีหรือรูปร่างที่กลมกลืนไปกับการตกแต่งหรือป้ายอื่น ๆ ที่ติดไว้ใกล้เคียง หรือโดยประการใดที่ทำให้เห็นป้ายไม่ชัดเจน</w:t>
            </w:r>
          </w:p>
          <w:p w14:paraId="602B0977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B151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หมวด 3 การดับเพลิง</w:t>
            </w:r>
          </w:p>
          <w:p w14:paraId="6E16F81D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 13 ให้นายจ้างจัดให้มีเครื่องดับเพลิงแบบเคลื่อนย้ายได้ โดยต้องปฏิบัติ ดังต่อไปนี้</w:t>
            </w:r>
          </w:p>
          <w:p w14:paraId="0239613B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(1) จัดให้มีเครื่องดับเพลิงแบบเคลื่อนย้ายได้ตามประเภทของเพลิง ซึ่งเป็นไปตามมาตรฐานที่สานักงานมาตรฐานผลิตภัณฑ์อุตสาหกรรมกำหนด หรือตามมาตรฐานที่อธิบดีกำหนด</w:t>
            </w:r>
          </w:p>
          <w:p w14:paraId="6E53CF1A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lastRenderedPageBreak/>
              <w:t>(2) เครื่องดับเพลิงแบบเคลื่อนย้ายได้ทุกเครื่อง ต้องจัดให้มีเครื่องหมายหรือสัญลักษณ์แสดงว่าเป็นชนิดใด ใช้ดับเพลิงประเภทใด และเครื่องหมายหรือสัญลักษณ์นั้นต้องมีขนาดที่มองเห็นได้อย่างชัดเจนในระยะไม่น้อยกว่าหนึ่งเมตรห้าสิบเซนติเมตร</w:t>
            </w:r>
          </w:p>
          <w:p w14:paraId="203CFAE8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(3) ห้ามใช้เครื่องดับเพลิงแบบเคลื่อนย้ายได้ที่อาจเกิดไอระเหยของสารพิษ เช่น คาร์บอน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เต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ตราคลอไรด์</w:t>
            </w:r>
          </w:p>
          <w:p w14:paraId="5E725465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(4) จัดให้มีเครื่องดับเพลิงแบบเคลื่อนย้ายได้ตามจานวน ความสามารถของเครื่องดับเพลิงและการติดตั้งดังต่อไปนี้</w:t>
            </w:r>
          </w:p>
          <w:p w14:paraId="631C96C8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(ก) เครื่องดับเพลิงแบบเคลื่อนย้ายได้ที่ใช้ดับเพลิงประเภท เอ จำนวน ความสามารถของเครื่องดับเพลิง และการติดตั้ง ให้คำนวณตามพื้นที่ของสถานที่ซึ่งมีสภาพเสี่ยงต่อการเกิดอัคคีภัยตามที่กำหนดไว้ในตารางที่ 2 ท้ายกฎกระทรวง</w:t>
            </w:r>
          </w:p>
          <w:p w14:paraId="5AD16CAB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เครื่องดับเพลิงแบบเคลื่อนย้ายได้ที่ใช้ดับเพลิงประเภท บี ความสามารถของเครื่องดับเพลิงที่ติดตั้งต้องมีระยะเข้าถึงตามที่กำหนดไว้ในตารางที่ 3 ท้ายกฎกระทรวง</w:t>
            </w:r>
          </w:p>
          <w:p w14:paraId="2F42B92F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เครื่องดับเพลิงแบบเคลื่อนย้ายได้ที่ใช้ดับเพลิงประเภท ซี การติดตั้งให้พิจารณาจากวัตถุซึ่งเป็นเชื้อเพลิงที่อยู่ในบริเวณใกล้เคียงว่าจะทำให้เกิดเพลิงประเภท เอ หรือ บี และติดตั้งเครื่องดับเพลิงแบบเคลื่อนย้ายได้ที่ใช้ดับเพลิงประเภทนั้น</w:t>
            </w:r>
          </w:p>
          <w:p w14:paraId="2DC70A7B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เครื่องดับเพลิงแบบเคลื่อนย้ายได้ที่ใช้ดับเพลิงประเภท ดี ในการติดตั้งให้มีระยะเข้าถึงไม่เกินยี่สิบสามเมตร</w:t>
            </w:r>
          </w:p>
          <w:p w14:paraId="47E9D252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ข) ให้ติดตั้งหรือจัดวางเครื่องดับเพลิงในสภาพที่มั่นคง มองเห็นได้อย่างชัดเจน สามารถนามาใช้ได้ง่ายและรวดเร็ว</w:t>
            </w:r>
          </w:p>
          <w:p w14:paraId="7036721F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lastRenderedPageBreak/>
              <w:t>(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ค) ให้จัดทำรายละเอียดเกี่ยวกับชนิดและวิธีใช้เป็นภาษาไทยที่เห็นได้อย่างชัดเจนติดไว้ที่ตัวถังหรือบริเวณที่ติดตั้ง</w:t>
            </w:r>
          </w:p>
          <w:p w14:paraId="73C50366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5) จัดให้มีการดูแลรักษาและตรวจสอบเครื่องดับเพลิงให้อยู่ในสภาพที่ใช้งานได้ดี โดยการตรวจสอบ</w:t>
            </w:r>
          </w:p>
          <w:p w14:paraId="68204EDF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B151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หมวด 8 การดำเนินการเกี่ยวกับความปลอดภัยจากอัคคีภัยและการรายงาน</w:t>
            </w:r>
          </w:p>
          <w:p w14:paraId="3A7EB3BA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 27 ให้นายจ้างจัดให้ลูกจ้างไม่น้อยกว่าร้อยละสี่สิบของจำนวนลูกจ้างในแต่ละหน่วยงานของสถานประกอบกิจการรับการฝึกอบรมการดับเพลิงขั้นต้น โดยให้ผู้ที่ได้รับใบอนุญาตจากกรมสวัสดิการและคุ้มครองแรงงานเป็นผู้ดำเนินการฝึกอบรม</w:t>
            </w:r>
          </w:p>
          <w:p w14:paraId="29C1C3EF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 28 ให้นายจ้างจัดให้มีการดำเนินการเกี่ยวกับความปลอดภัยจากอัคคีภัย ดังต่อไปนี้</w:t>
            </w:r>
          </w:p>
          <w:p w14:paraId="098667BE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2) ต้องจัดให้ผู้ที่มีหน้าที่เกี่ยวกับการป้องกันและระงับอัคคีภัยรับการฝึกอบรมเกี่ยวกับการป้องกัน</w:t>
            </w:r>
          </w:p>
          <w:p w14:paraId="0446952E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และระงับอัคคีภัย การใช้อุปกรณ์ต่างๆ ในการดับเพลิง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br/>
              <w:t>การปฐมพยาบาล และการช่วยเหลือในกรณีฉุกเฉิน</w:t>
            </w:r>
          </w:p>
          <w:p w14:paraId="22D5BF2F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 29 ให้นายจ้างจัดให้ลูกจ้างฝึกซ้อมอพยพหนีไฟออกจากอาคารไปตามเส้นทางหนีไฟตามที่กำหนดไว้ในหมวด 2</w:t>
            </w:r>
          </w:p>
          <w:p w14:paraId="7D142DC3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 30 ให้นายจ้างจัดให้ลูกจ้างทุกคนฝึกซ้อมดับเพลิงและฝึกซ้อมอพยพหนีไฟพร้อมกันอย่างน้อยปีละหนึ่งครั้ง ทั้งนี้ ให้ลูกจ้างของนายจ้างทุกรายที่ทำงานอยู่ภายในอาคารเดียวกันและในวันและเวลาเดียวกันทำการฝึกซ้อมพร้อมกัน และก่อนการฝึกซ้อมไม่น้อยกว่าสามสิบวัน ให้นายจ้างส่งแผนการ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lastRenderedPageBreak/>
              <w:t>ฝึกซ้อมดับเพลิงและฝึกซ้อมอพยพหนีไฟ รวมทั้งรายละเอียดเกี่ยวกับการฝึกซ้อมต่ออธิบดีหรือผู้ซึ่งอธิบดีมอบหมายเพื่อให้ความเห็นชอบ</w:t>
            </w:r>
          </w:p>
          <w:p w14:paraId="0A2C7AD1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ในกรณีที่นายจ้างไม่สามารถดำเนินการฝึกซ้อมดับเพลิงและฝึกซ้อมอพยพหนีไฟตามวรรคหนึ่งได้เอง จะต้องให้ผู้ที่ได้รับใบอนุญาตจากกรมสวัสดิการและคุ้มครองแรงงานเป็นผู้ดำเนินการฝึกซ้อมให้นายจ้างจัดทำรายงานผลการฝึกซ้อมดังกล่าวตามแบบที่อธิบดีกำหนด และยื่นต่ออธิบดีหรือผู้ซึ่งอธิบดีมอบหมายภายในสามสิบวันนับแต่วันที่เสร็จสิ้นการฝึกซ้อม</w:t>
            </w:r>
          </w:p>
        </w:tc>
        <w:tc>
          <w:tcPr>
            <w:tcW w:w="720" w:type="dxa"/>
          </w:tcPr>
          <w:p w14:paraId="677069D5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14:paraId="5E98FC46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</w:tcPr>
          <w:p w14:paraId="2E12F8D9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</w:tcPr>
          <w:p w14:paraId="28E17A7E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1. ฝึกซ้อมดับเพลิงและอพยพหนีไฟล่าสุดวันที่ .......................................</w:t>
            </w:r>
          </w:p>
          <w:p w14:paraId="6D250F8F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lastRenderedPageBreak/>
              <w:t xml:space="preserve">2.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แผนระงับเหตุฉุกเฉินล่าสุดวันที่.......................................................</w:t>
            </w:r>
          </w:p>
          <w:p w14:paraId="41D2CE58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3. ภาพถ่ายป้าย อุปกรณ์ดับเพลิง สัญญาณเตือนภัย </w:t>
            </w:r>
          </w:p>
          <w:p w14:paraId="4F42E74D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4. หลักฐานทางเอกสารอื่นๆที่เกี่ยวข้องกับกฎหมายฉบับนี้ เช่น ใบรับรองการฝึกซ้อม ใบตรวจสอบอุปกรณ์ดับเพลิง เป็นต้น</w:t>
            </w:r>
          </w:p>
        </w:tc>
      </w:tr>
      <w:tr w:rsidR="00142777" w:rsidRPr="00BB1517" w14:paraId="77384368" w14:textId="77777777" w:rsidTr="00A31376">
        <w:tc>
          <w:tcPr>
            <w:tcW w:w="782" w:type="dxa"/>
            <w:tcBorders>
              <w:bottom w:val="single" w:sz="4" w:space="0" w:color="auto"/>
            </w:tcBorders>
          </w:tcPr>
          <w:p w14:paraId="0A847679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lastRenderedPageBreak/>
              <w:t>2.3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50454E49" w14:textId="5C9A8473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ประกาศกรมสวัสดิการและคุ้มครองแรงงานเรื่อง กำหนดแบบและวิธีการรายงานผลการฝึกซ้อมดับเพลิงและฝึกซ้อมอพยพหนีไฟทางสื่ออิเล็กทรอนิกส์ 2559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0DD922E9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4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การรายผลผ่านสื่ออิเล็กทรอนิกส์จะต้องลงทะเบียนของขอรหัสผู้ใช้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และรหัสผ่านทาง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 (http://eservice.labour.go.th) </w:t>
            </w:r>
          </w:p>
          <w:p w14:paraId="28A9644B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579585B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1B3F5D00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8DF767B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5FD13056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</w:tr>
      <w:tr w:rsidR="00142777" w:rsidRPr="00BB1517" w14:paraId="1B5B928F" w14:textId="77777777" w:rsidTr="00A31376">
        <w:tc>
          <w:tcPr>
            <w:tcW w:w="782" w:type="dxa"/>
            <w:tcBorders>
              <w:bottom w:val="single" w:sz="4" w:space="0" w:color="auto"/>
            </w:tcBorders>
          </w:tcPr>
          <w:p w14:paraId="447EE9C3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2.4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53DAB6C7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กฎกระทรวง กำหนดมาตรฐานในการบริหาร จัดการ และดำ</w:t>
            </w:r>
          </w:p>
          <w:p w14:paraId="08A2E170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เนินการด้านความปลอดภัย อาชีวอนามัย และสภาพแวดล้อม</w:t>
            </w:r>
          </w:p>
          <w:p w14:paraId="6BAF43CD" w14:textId="77777777" w:rsidR="00142777" w:rsidRPr="00BB1517" w:rsidRDefault="00142777" w:rsidP="00142777">
            <w:pPr>
              <w:pStyle w:val="1"/>
              <w:tabs>
                <w:tab w:val="left" w:pos="103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ในการทำงานเกี่ยวกับความร้อน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br/>
              <w:t xml:space="preserve">แสงสว่าง และเสียง พ.ศ. </w:t>
            </w:r>
            <w:r w:rsidRPr="00BB1517">
              <w:rPr>
                <w:rFonts w:ascii="TH SarabunIT๙" w:hAnsi="TH SarabunIT๙" w:cs="TH SarabunIT๙"/>
                <w:sz w:val="28"/>
              </w:rPr>
              <w:t>2559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3DC8FF91" w14:textId="77777777" w:rsidR="00142777" w:rsidRPr="00BB1517" w:rsidRDefault="00142777" w:rsidP="00142777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หมวด 2 แสงสว่าง</w:t>
            </w:r>
          </w:p>
          <w:p w14:paraId="63012D53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4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แสงสว่างต้องเป็นไปตามที่อธิบดีประกาศกำหนด</w:t>
            </w:r>
          </w:p>
          <w:p w14:paraId="3F34A637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5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แสงสะท้อนเข้านัยน์ตาจะต้องใส่อุปกรณ์ป้องกันอันตรายส่วนบุคคล</w:t>
            </w:r>
          </w:p>
          <w:p w14:paraId="61D95662" w14:textId="77777777" w:rsidR="00142777" w:rsidRPr="00BB1517" w:rsidRDefault="00142777" w:rsidP="00142777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หมวด </w:t>
            </w:r>
            <w:r w:rsidRPr="00BB1517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3</w:t>
            </w:r>
            <w:r w:rsidRPr="00BB1517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เสียง</w:t>
            </w:r>
          </w:p>
          <w:p w14:paraId="69D3D59A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7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เสียงดังสูงสุดไม่เกิน  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140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เดซิเบล</w:t>
            </w:r>
          </w:p>
          <w:p w14:paraId="7EB65347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8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ระดับเสียงเฉลี่ยตลอดเวลาทำงานในแต่ละวันไม่เกินมาตรฐานอธิบดีประกาศกำหนด</w:t>
            </w:r>
          </w:p>
          <w:p w14:paraId="33A5BEEF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 xml:space="preserve">ข้อ 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9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หากระดับเสียงเกินในข้อ 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7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และ 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8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ต้องสวมใส่อุปกรณ์ป้องกันอันตรายส่วนบุคคล</w:t>
            </w:r>
          </w:p>
          <w:p w14:paraId="789A9F47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10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หากระดับเสียงเกินในข้อ 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7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และ 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8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จัดให้มีเครื่องหมายเตือนให้ใช้อุปกรณ์ป้องกันอันตรายส่วนบุคคลติดให้เห็นได้ชัดเจน</w:t>
            </w:r>
          </w:p>
          <w:p w14:paraId="5EDD596F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11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ระดับเสียงเฉลี่ยตลอดทำงาน 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8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ชั่วโมงตั้งแต่ 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85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  <w:t>เดซิเบลเอขึ้นไปต้องมีมาตรการการอนุรักษ์การได้ยิน</w:t>
            </w:r>
          </w:p>
          <w:p w14:paraId="6CBCCDDD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หมวด 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4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อุปกรณ์คุ้มครองความปลอดภัยส่วนบุคคล</w:t>
            </w:r>
          </w:p>
          <w:p w14:paraId="22328F9F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4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งานที่มีระดับเสียงเกินมาตรฐานให้สวมใส่ปลั๊กลดเสียงหรือที่ครอบหูลดเสียง</w:t>
            </w:r>
          </w:p>
          <w:p w14:paraId="08BC95D1" w14:textId="77777777" w:rsidR="00142777" w:rsidRPr="00BB1517" w:rsidRDefault="00142777" w:rsidP="00142777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หมวด </w:t>
            </w:r>
            <w:r w:rsidRPr="00BB1517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5</w:t>
            </w:r>
            <w:r w:rsidRPr="00BB1517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การตรวจวัดและวิเคราะห์สภาวะการทำงาน และการรายงานผล</w:t>
            </w:r>
          </w:p>
          <w:p w14:paraId="45CC183D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14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จัดให้มีการตรวจวัดความเสียงภายในสถานประกอบการ</w:t>
            </w:r>
          </w:p>
          <w:p w14:paraId="41CAC788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15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จัดทำรายงานผลการตรวจวัดวิเคราะห์ พร้อมส่งรายงานต่ออธิบดีภายใน 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30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วันนับแต่วันที่เสร็จสิ้นการตรวจวัด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B55916A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CB83D4A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314190D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3511C10B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ผลการตรวจสอบความแสงสว่าง</w:t>
            </w:r>
          </w:p>
          <w:p w14:paraId="05279B1E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วันที่............</w:t>
            </w:r>
            <w:r w:rsidRPr="00BB1517">
              <w:rPr>
                <w:rFonts w:ascii="TH SarabunIT๙" w:hAnsi="TH SarabunIT๙" w:cs="TH SarabunIT๙"/>
                <w:sz w:val="28"/>
              </w:rPr>
              <w:t>....................................</w:t>
            </w:r>
          </w:p>
          <w:p w14:paraId="5B768964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ผู้ตรวจวัด........................................</w:t>
            </w:r>
          </w:p>
          <w:p w14:paraId="6D81A3B5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ผลการตรวจสอบเสียง (ถ้ามี)</w:t>
            </w:r>
          </w:p>
          <w:p w14:paraId="2172438D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วันที่............</w:t>
            </w:r>
            <w:r w:rsidRPr="00BB1517">
              <w:rPr>
                <w:rFonts w:ascii="TH SarabunIT๙" w:hAnsi="TH SarabunIT๙" w:cs="TH SarabunIT๙"/>
                <w:sz w:val="28"/>
              </w:rPr>
              <w:t>....................................</w:t>
            </w:r>
          </w:p>
          <w:p w14:paraId="3796482C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ผู้ตรวจวัด........................................</w:t>
            </w:r>
          </w:p>
        </w:tc>
      </w:tr>
      <w:tr w:rsidR="00142777" w:rsidRPr="00BB1517" w14:paraId="580BF1C8" w14:textId="77777777" w:rsidTr="00A31376">
        <w:tc>
          <w:tcPr>
            <w:tcW w:w="782" w:type="dxa"/>
            <w:tcBorders>
              <w:bottom w:val="single" w:sz="4" w:space="0" w:color="auto"/>
            </w:tcBorders>
          </w:tcPr>
          <w:p w14:paraId="231231DF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2.5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36DB42B9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ประกาศกรมสวัสดิการและคุ้มครองแรงงาน เรื่อง มาตรฐานระดับเสียงที่ยอมให้ลูกจ้างได้รับเฉลี่ยตลอดระยะเวลาการ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ทํางาน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ในแต่ละวัน 2561</w:t>
            </w:r>
          </w:p>
          <w:p w14:paraId="2E147BD1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A44C556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052AD94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3F5753D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6F90C5F1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3AEF5959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0C0FFB27" w14:textId="2006AB89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5C22B10D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ข้อ ๓ นายจ้างต้องควบคุมระดับเสียงที่ลูกจ้างได้รับเฉลี่ยตลอดระยะเวลาการ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ทํางาน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ในแต่ละวัน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Time Weighted Average-TWA)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มิให้เกิน 85 เดซิเบลเอ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9EF2E2B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27CAF76C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082AEDF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207B632D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ผลการตรวจสอบความเสียง(ถ้ามี)</w:t>
            </w:r>
          </w:p>
          <w:p w14:paraId="389877BC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วันที่............</w:t>
            </w:r>
            <w:r w:rsidRPr="00BB1517">
              <w:rPr>
                <w:rFonts w:ascii="TH SarabunIT๙" w:hAnsi="TH SarabunIT๙" w:cs="TH SarabunIT๙"/>
                <w:sz w:val="28"/>
              </w:rPr>
              <w:t>....................................</w:t>
            </w:r>
          </w:p>
          <w:p w14:paraId="4C363E97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ผู้ตรวจวัด........................................</w:t>
            </w:r>
          </w:p>
        </w:tc>
      </w:tr>
      <w:tr w:rsidR="00142777" w:rsidRPr="00BB1517" w14:paraId="2C0BD497" w14:textId="77777777" w:rsidTr="00A31376">
        <w:tc>
          <w:tcPr>
            <w:tcW w:w="782" w:type="dxa"/>
            <w:tcBorders>
              <w:bottom w:val="single" w:sz="4" w:space="0" w:color="auto"/>
            </w:tcBorders>
          </w:tcPr>
          <w:p w14:paraId="5D477812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2.6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19D63264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ประกาศกรมสวัสดิการและคุ้มครองแรงงาน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เรื่อง มาตรฐานความเข้มของแสงสว่าง 2561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4957F6BA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ข้อ ๔ นายจ้างต้องจัดให้สถานประกอบกิจการมีความเข้มของแสงสว่างไม่ต่ำกว่ามาตรฐาน ดังนี้</w:t>
            </w:r>
          </w:p>
          <w:p w14:paraId="4EA11396" w14:textId="77777777" w:rsidR="00142777" w:rsidRPr="00BB1517" w:rsidRDefault="00142777" w:rsidP="00142777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BB1517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1. มาตรฐานความเข้มของแสงสว่าง ณ บริเวณพื้นที่ทั่วไปและบริเวณการผลิตภายในสถานประกอบกิจการ</w:t>
            </w:r>
          </w:p>
          <w:p w14:paraId="14794F6A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  <w:u w:val="single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u w:val="single"/>
                <w:cs/>
              </w:rPr>
              <w:t>อ้างอิงมาตรฐานความเข้มของแสงสว่าง ณ บริเวณพื้นที่ทั่วไปและบริเวณการผลิตภายในสถานประกอบกิจการ ไปยังเอกสารแนบ 3 ท้ายทะเบียนกฎหมายฉบับนี้</w:t>
            </w:r>
          </w:p>
          <w:p w14:paraId="0CE85AE5" w14:textId="77777777" w:rsidR="00142777" w:rsidRPr="00BB1517" w:rsidRDefault="00142777" w:rsidP="00142777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2. มาตรฐานความเข้มของแสงสว่าง ณ บริเวณที่ทำงาน โดยใช้สายตามองเฉพาะจุดหรือต้องใช้สายตาอยู่กับที่ในการทำงาน</w:t>
            </w:r>
          </w:p>
          <w:p w14:paraId="48F3BE4F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2.1  งานประจำในสำนักงาน เช่น งานเขียน งานพิมพ์ งานบันทึกข้อมูล การอ่านและ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ประมวลผลข้อมูล การจัดเก็บแฟ้ม ค่าความเข้มแสง 400-500 ลัก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ซ์</w:t>
            </w:r>
            <w:proofErr w:type="spellEnd"/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9D8C29A" w14:textId="648A7B0E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sym w:font="Wingdings" w:char="F0FC"/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1BAE68FC" w14:textId="57E0C24A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CFE59A0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14C10CF2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ผลการตรวจสอบความแสงสว่าง</w:t>
            </w:r>
          </w:p>
          <w:p w14:paraId="4D1A4DC5" w14:textId="5AAD1F21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วันที่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14 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 xml:space="preserve">กุมภาพันธ์ </w:t>
            </w:r>
            <w:r w:rsidRPr="00BB1517">
              <w:rPr>
                <w:rFonts w:ascii="TH SarabunIT๙" w:hAnsi="TH SarabunIT๙" w:cs="TH SarabunIT๙"/>
                <w:sz w:val="28"/>
              </w:rPr>
              <w:t>2565</w:t>
            </w:r>
          </w:p>
          <w:p w14:paraId="05265EB4" w14:textId="2FC049C5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ผู้ตรวจวัด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 xml:space="preserve"> จป.วิชาชีพ</w:t>
            </w:r>
          </w:p>
        </w:tc>
      </w:tr>
      <w:tr w:rsidR="00142777" w:rsidRPr="00BB1517" w14:paraId="1FC2DF64" w14:textId="77777777" w:rsidTr="00A31376">
        <w:tc>
          <w:tcPr>
            <w:tcW w:w="782" w:type="dxa"/>
            <w:tcBorders>
              <w:bottom w:val="single" w:sz="4" w:space="0" w:color="auto"/>
            </w:tcBorders>
          </w:tcPr>
          <w:p w14:paraId="5CE77D58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2.7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37C086AA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ประกาศกรมสวัสดิการและคุ้มครองแรงงาน</w:t>
            </w:r>
          </w:p>
          <w:p w14:paraId="09D28567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  <w:highlight w:val="yellow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เรื่อง หลักเกณฑ์ วิธีการตรวจวัด และการวิเคราะห์สภาวะการ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ทํางาน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เกี่ยวกับระดับความร้อน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แสงสว่าง หรือเสียง รวมทั้งระยะเวลาและ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ประเภทกิจการที่ต้อง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ดําเนินการ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2561</w:t>
            </w:r>
          </w:p>
          <w:p w14:paraId="747C96AD" w14:textId="2C51343C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หมายเหตุ </w:t>
            </w:r>
            <w:r w:rsidRPr="00BB1517">
              <w:rPr>
                <w:rFonts w:ascii="TH SarabunIT๙" w:hAnsi="TH SarabunIT๙" w:cs="TH SarabunIT๙" w:hint="cs"/>
                <w:b/>
                <w:bCs/>
                <w:sz w:val="28"/>
                <w:szCs w:val="28"/>
                <w:u w:val="single"/>
                <w:cs/>
              </w:rPr>
              <w:t xml:space="preserve">ข้อ </w:t>
            </w:r>
            <w:r w:rsidRPr="00BB1517">
              <w:rPr>
                <w:rFonts w:ascii="TH SarabunIT๙" w:hAnsi="TH SarabunIT๙" w:cs="TH SarabunIT๙"/>
                <w:b/>
                <w:bCs/>
                <w:sz w:val="28"/>
                <w:szCs w:val="28"/>
                <w:u w:val="single"/>
              </w:rPr>
              <w:t xml:space="preserve">8 </w:t>
            </w:r>
            <w:r w:rsidRPr="00BB1517">
              <w:rPr>
                <w:rFonts w:ascii="TH SarabunIT๙" w:hAnsi="TH SarabunIT๙" w:cs="TH SarabunIT๙" w:hint="cs"/>
                <w:b/>
                <w:bCs/>
                <w:sz w:val="28"/>
                <w:szCs w:val="28"/>
                <w:u w:val="single"/>
                <w:cs/>
              </w:rPr>
              <w:t xml:space="preserve">และ ข้อ </w:t>
            </w:r>
            <w:r w:rsidRPr="00BB1517">
              <w:rPr>
                <w:rFonts w:ascii="TH SarabunIT๙" w:hAnsi="TH SarabunIT๙" w:cs="TH SarabunIT๙"/>
                <w:b/>
                <w:bCs/>
                <w:sz w:val="28"/>
                <w:szCs w:val="28"/>
                <w:u w:val="single"/>
              </w:rPr>
              <w:t xml:space="preserve">15 </w:t>
            </w:r>
            <w:r w:rsidRPr="00BB1517">
              <w:rPr>
                <w:rFonts w:ascii="TH SarabunIT๙" w:hAnsi="TH SarabunIT๙" w:cs="TH SarabunIT๙" w:hint="cs"/>
                <w:b/>
                <w:bCs/>
                <w:sz w:val="28"/>
                <w:szCs w:val="28"/>
                <w:u w:val="single"/>
                <w:cs/>
              </w:rPr>
              <w:t>ในประกาศฯฉบับนี้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 w:hint="cs"/>
                <w:b/>
                <w:bCs/>
                <w:sz w:val="28"/>
                <w:szCs w:val="28"/>
                <w:u w:val="single"/>
                <w:cs/>
              </w:rPr>
              <w:t>ถูกยกเลิก</w:t>
            </w:r>
            <w:r w:rsidRPr="00BB1517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โดย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ประกาศกรมสวัสดิการและคุ้มครองแรงงาน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เรื่อง หลักเกณฑ์ วิธีการตรวจวัด และการวิเคราะห์สภาวะการท างานเกี่ยวกับระดับความร้อน</w:t>
            </w:r>
          </w:p>
          <w:p w14:paraId="6FFAFE99" w14:textId="0B7D4E69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  <w:highlight w:val="yellow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แสงสว่าง หรือเสียง รวมทั้ง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ร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ะยะเวลาและประเภทกิจการที่ต้องด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เนินการ (ฉบับที่ ๒)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2565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0B06216E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หมวด ๓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การตรวจวัดความเข้มของแสงสว่างและประเภทกิจการที่ต้อง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ดําเนินการ</w:t>
            </w:r>
            <w:proofErr w:type="spellEnd"/>
          </w:p>
          <w:p w14:paraId="18880339" w14:textId="2D9C4511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ข้อ ๗ ให้นายจ้างจัดให้มีการตรวจวัดความเข้มของแสงสว่างในสถานประกอบกิจการทุกประเภทกิจการโดยให้ตรวจวัดบริเวณพื้นที่ทั่วไปและบริเวณการผลิตภายในสถานประกอบกิจการและบริเวณที่ลูกจ้างต้อง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ทํางาน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โดยใช้สายตามอง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เฉพาะจุดหรือต้องใช้สายตาอยู่กับที่ในการ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ทํางาน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ในสภาพการ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ทํางาน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ปกติและในช่วงเวลาที่มีแสงสว่างตามธรรมชาติน้อยที่สุด</w:t>
            </w:r>
          </w:p>
          <w:p w14:paraId="0384F7CD" w14:textId="1509A219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๘ การตรวจวัดความเข้มของแสงสว่าง ต้องใช้เครื่องวัดแสงที่ได้มาตรฐาน 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CIE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1931ของคณะกรรมาธิการระหว่างประเทศว่าด้วยความส่องสว่าง (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International Commission on Illumination)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หรือ 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ISO/CIE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10527 หรือเทียบเท่า เช่น 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JIS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และก่อนเริ่มการตรวจวัดต้องปรับให้เครื่องวัดแสงอ่านค่าที่ศูนย์ (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Photometer Zeroing)</w:t>
            </w:r>
          </w:p>
          <w:p w14:paraId="35BB5B37" w14:textId="39B428DA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๙ การตรวจวัดความเข้มของแสงสว่างบริเวณพื้นที่ทั่วไปและบริเวณการผลิตภายในสถานประกอบกิจการให้ตรวจวัดในแนวระนาบสูงจากพื้น 75 เซนติเมตร ให้หาค่าเฉลี่ยความเข้มของแสงสว่าง โดยวัดค่าความเข้มของแสงสว่างทุกๆ ๒ 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x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๒ ตารางเมตรแต่หากมีการติดหลอดไฟที่มีลักษณะที่แน่นอนซ้ำๆ กันสามารถวัดแสงในจุดที่เป็นตัวแทนของพื้นที่ที่มีแสง</w:t>
            </w:r>
          </w:p>
          <w:p w14:paraId="7741BDB9" w14:textId="4F8FFA14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ตกกระทบในลักษณะเดียวกันได้สำหรับการตรวจวัดความเข้มของแสงสว่างบริเวณพื้นที่ทั่วไปที่มีการสัญจรในภาวะฉุกเฉิน</w:t>
            </w:r>
          </w:p>
          <w:p w14:paraId="301849D6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ให้ตรวจวัดตามเส้นทางสัญจรในภาวะฉุกเฉินในแนวระนาบที่พื้นผิวทางเดิน แล้วนํามาคํานวณค่าเฉลี่ยตามวิธีการวัดแสงและการคํานวณค่าเฉลี่ยตามมาตรฐานระบบไฟฟ้าแสงสว่างฉุกเฉินและโคมไฟฟ้าป้ายทางออกฉุกเฉิน</w:t>
            </w:r>
          </w:p>
          <w:p w14:paraId="2ED55250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ข้อ ๑๐ การตรวจวัดความเข้มของแสงสว่างบริเวณที่ลูกจ้างต้อง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ทํางาน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โดยใช้สายตามองเฉพาะจุดหรือต้องใช้สายตาอยู่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กับที่ในการ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ทํางาน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ให้ตรวจวัดในจุดที่สายตาตกกระทบชิ้นงานหรือจุดที่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ทํางาน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ของลูกจ้าง (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Workstation)</w:t>
            </w:r>
          </w:p>
          <w:p w14:paraId="48C38A0C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หมวด ๕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คุณสมบัติผู้ตรวจวัดและวิเคราะห์สภาวะการ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ทํางาน</w:t>
            </w:r>
            <w:proofErr w:type="spellEnd"/>
          </w:p>
          <w:p w14:paraId="12AD4499" w14:textId="48663B9C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ข้อ ๑๕ ผู้ที่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ดําเนินการ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ตรวจวัดและวิเคราะห์สภาวะการ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ทํางาน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ในสถานประกอบกิจการต้องมีคุณสมบัติอย่างหนึ่งอย่างใด ดังต่อไปนี้</w:t>
            </w:r>
          </w:p>
          <w:p w14:paraId="1C2D4A45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(๑) เป็นบุคคลที่ขึ้นทะเบียนเป็นเจ้าหน้าที่ความปลอดภัยในการ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ทํางาน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ระดับวิชาชีพของสถาน</w:t>
            </w:r>
          </w:p>
          <w:p w14:paraId="108704BF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ประกอบกิจการกับกรมสวัสดิการและคุ้มครองแรงงาน สามารถ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ดําเนินการ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ตรวจวัดและวิเคราะห์สภาวะการ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ทํางาน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เกี่ยวกับความร้อน แสงสว่าง หรือเสียง ภายในสถานประกอบกิจการของตนเอง</w:t>
            </w:r>
          </w:p>
          <w:p w14:paraId="26CDD866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(๒) เป็นบุคคลที่ผู้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สําเร็จ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การศึกษาไม่ต่ำกว่าปริญญาตรีสาขาอาชีวอนามัยหรือเทียบเท่า</w:t>
            </w:r>
          </w:p>
          <w:p w14:paraId="41F37FB2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ที่ขึ้นทะเบียนเป็นเจ้าหน้าที่ความปลอดภัยในการ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ทํางาน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ของสถานประกอบกิจการกับกรมสวัสดิการและคุ้มครองแรงงาน สามารถ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ดําเนินการ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ตรวจวัดและวิเคราะห์สภาวะการ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ทํางาน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เกี่ยวกับความร้อนแสงสว่าง หรือเสียง ภายในสถานประกอบกิจการของตนเอง</w:t>
            </w:r>
          </w:p>
          <w:p w14:paraId="3576A3CF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(๓) เป็นบุคคลหรือนิติบุคคลที่ขึ้นทะเบียนตามมาตรา ๙ หรือมาตรา ๑๑ แห่งพระราชบัญญัติ</w:t>
            </w:r>
          </w:p>
          <w:p w14:paraId="2377155E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ความปลอดภัย อาชีวอนามัย และสภาพแวดล้อมในการ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ทํางาน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พ.ศ. ๒๕๕๔ แล้วแต่กรณี</w:t>
            </w:r>
          </w:p>
          <w:p w14:paraId="2A7B7078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ข้อ ๑๖ ผู้ตรวจวัดและวิเคราะห์สภาวะการ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ทํางาน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ต้องลงลายมือชื่อรับรองในแบบรายงานผลการตรวจวัดและวิเคราะห์สภาวะการ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ทํางาน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เกี่ยวกับความร้อน แสงสว่าง หรือเสียงภายในสถานประกอบกิจการตามข้อ ๑๕ ที่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กําหนด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ในกฎกระทรวง</w:t>
            </w:r>
          </w:p>
          <w:p w14:paraId="5C9683B5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หมวด ๖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การวิเคราะห์สภาวะการ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ทํางาน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เกี่ยวกับระดับความร้อน แสงสว่าง และเสียง</w:t>
            </w:r>
          </w:p>
          <w:p w14:paraId="1FFE5A1B" w14:textId="0189FDA8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ข้อ ๑๗ ให้นายจ้าง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ทํา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การวิเคราะห์สภาวะการ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ทํางาน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เกี่ยวกับระดับความร้อน แสงสว่างหรือเสียงที่ลูกจ้างได้รับกรณีผลการตรวจวัดมีค่าเกินหรือต่ำกว่ามาตรฐานที่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กําหนด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ไว้ในกฎกระทรวงหรือประกาศกรมแล้วแต่กรณี ต้องระบุสาเหตุและปัจจัยต่าง ๆ ที่เกี่ยวข้อง รวมทั้งอาคารสถานที่ การระบายอากาศเครื่องจักร การ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บํารุ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งรักษา 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จํานวน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ลูกจ้างที่สัมผัสหรือเกี่ยวข้องกับอันตราย สภาพและลักษณะการ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ทํางาน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ของลูกจ้าง รวมถึงวิธีการหรือมาตรการในการปรับปรุงแก้ไขและระยะเวลาที่คาดว่าจะแล้วเสร็จ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BD38DE7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7DF7DDC9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2904666D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28DA278F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1 แบบรายงานผลการตรวจวัดและวิเคราะห์สภาวะการทำงานเกี่ยวกับความร้อน แสงสว่าง และเสียงภายในสถานประกอบกิจการ</w:t>
            </w:r>
          </w:p>
          <w:p w14:paraId="542C691F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2. แบบรายงานผลการตรวจวัดและวิเคราะห์สภาวะการทำงานเกี่ยวกับแสงสว่าง(แบบรสส.2)</w:t>
            </w:r>
          </w:p>
          <w:p w14:paraId="46C9B1BD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42B47394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</w:tr>
      <w:tr w:rsidR="00142777" w:rsidRPr="00BB1517" w14:paraId="6BF8B1E6" w14:textId="77777777" w:rsidTr="00A31376">
        <w:tc>
          <w:tcPr>
            <w:tcW w:w="782" w:type="dxa"/>
            <w:tcBorders>
              <w:bottom w:val="single" w:sz="4" w:space="0" w:color="auto"/>
            </w:tcBorders>
          </w:tcPr>
          <w:p w14:paraId="1200C504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2.8 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4292DB15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ประกาศกรมสวัสดิการและคุ้มครองแรงงาน</w:t>
            </w:r>
          </w:p>
          <w:p w14:paraId="651BCAE5" w14:textId="2ED814DB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  <w:highlight w:val="yellow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เรื่อง 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กําหนด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แบบรายงานผลการตรวจวัดและวิเคราะห์สภาวะการ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ทํางาน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เกี่ยวกับความร้อน แสงสว่าง และเสียงภายในสถานประกอบกิจการ 2561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7643998A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ข้อ ๒ แบบรายงานผลการตรวจวัดและวิเคราะห์สภาวะการ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ทํางาน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เกี่ยวกับความร้อน แสงสว่าง</w:t>
            </w:r>
          </w:p>
          <w:p w14:paraId="1A6647FC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และเสียงภายในสถานประกอบกิจการ ให้เป็นไปตามแบบท้ายประกาศนี้</w:t>
            </w:r>
          </w:p>
          <w:p w14:paraId="60E443F8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1. แบบรายงานผลการตรวจวัดและวิเคราะห์สภาวะการทำงานเกี่ยวกับความร้อน แสงสว่าง และเสียงภายในสถานประกอบกิจการ</w:t>
            </w:r>
          </w:p>
          <w:p w14:paraId="30106E7E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2. แบบรายงานผลการตรวจวัดและวิเคราะห์สภาวะการทำงานเกี่ยวกับแสงสว่าง (แบบรสส.2)</w:t>
            </w:r>
          </w:p>
          <w:p w14:paraId="1066C738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4.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แบบรายงานผลการตรวจวัดและวิเคราะห์สภาวะการทำงานเกี่ยวกับเสียง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(แบบรสส.3)</w:t>
            </w:r>
          </w:p>
          <w:p w14:paraId="4FC86DD8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016B92BF" w14:textId="51F56FA2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6E95AFE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11547F32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1A053A0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2EB51AFF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1 แบบรายงานผลการตรวจวัดและวิเคราะห์สภาวะการทำงานเกี่ยวกับความร้อน แสงสว่าง และเสียงภายในสถานประกอบกิจการ</w:t>
            </w:r>
          </w:p>
          <w:p w14:paraId="74D9803A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2. แบบรายงานผลการตรวจวัดและวิเคราะห์สภาวะการทำงานเกี่ยวกับแสงสว่าง(แบบรสส.2)</w:t>
            </w:r>
          </w:p>
          <w:p w14:paraId="571917DF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</w:rPr>
              <w:lastRenderedPageBreak/>
              <w:t xml:space="preserve">3.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แบบรายงานผลการตรวจวัดและวิเคราะห์สภาวะการทำงานเกี่ยวกับเสียง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(แบบรสส.3)</w:t>
            </w:r>
          </w:p>
          <w:p w14:paraId="78B5A7F1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</w:tr>
      <w:tr w:rsidR="00142777" w:rsidRPr="00BB1517" w14:paraId="2869D342" w14:textId="77777777" w:rsidTr="00A31376">
        <w:tc>
          <w:tcPr>
            <w:tcW w:w="782" w:type="dxa"/>
            <w:tcBorders>
              <w:bottom w:val="single" w:sz="4" w:space="0" w:color="auto"/>
            </w:tcBorders>
          </w:tcPr>
          <w:p w14:paraId="563428DB" w14:textId="10C9938C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lastRenderedPageBreak/>
              <w:t>2.9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5177205A" w14:textId="7657FAC0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ประกาศกรมสวัสดิการและคุ้มครองแรงงาน เรื่อง การส่งรายงานผลการตรวจวัดและวิเคราะห์สภาวะการทำงานเกี่ยวกับความร้อน แสงสว่าง และเสียงภายในสถานประกอบกิจการทางอิเล็กทรอนิกส์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2564</w:t>
            </w:r>
          </w:p>
          <w:p w14:paraId="2A103665" w14:textId="3C2EB2EC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(อ้างอิงกฎหมายข้อ 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2.4 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และ 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2.8 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ของทะเบียนกฎหมายฉบับนี้)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39A492BB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ข้อ 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1 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ให้นายจ้างที่มีความประสงค์จะส่งรายงานผลการตรวจวัดวิเคราะห์สภาวะการทำงานเกี่ยวกับความร้อน แสงสว่าง และเสียงภายในสถานประกอบกิจการทางอิเล็กทรอนิกส์ลงทะเบียนเพื่อขอรับรหัสผู้ใช้งานและรหัสผ่านทางระบบการให้บริการผ่านเว็บไซต์ (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e-Service) 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ของกรมสวัสดิการและคุ้มครองแรงงาน ตามแบบที่กำหนดท้ายประกาศนี้ และไม่เป็นการตัดสิทธิของนายจ้างที่จะส่งรายงานผลการตรวจัดและวิเคราะห์สภาวะการทำงานเกี่ยวกับความร้อน แสงสว่าง และเสียงภายในสถานประกอบกิจการด้วยตนเองหรือทางไปรษณีย์</w:t>
            </w:r>
          </w:p>
          <w:p w14:paraId="54DB7B73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ข้อ 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2 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เมื่อนายจ้างได้รับรหัสผู้ใช้งาน และรหัสผ่านแล้ว นายจ้างสามารถส่งรายงานผลการตรวจัดและวิเคราะห์สภาวะการทำงานเกี่ยวกับความร้อน แสงสว่าง และเสียงภายในสถานประกอบกิจการผ่านทางระบบการให้บริการผ่านเว็บไซต์ (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e-Service) 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ของกรมสวัสดิการและคุ้มครองแรงงาน ในวันและเวลาที่ปรากฎที่เครื่องคอมพิวเตอร์แม่ข่ายของกรมสวัสดิการและคุ้มครองแรงงาน</w:t>
            </w:r>
          </w:p>
          <w:p w14:paraId="6212E897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lastRenderedPageBreak/>
              <w:t xml:space="preserve">ข้อ 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3 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กรณีที่มีข้อสงสัย อธิบดีหรือผู้ซึ่งอธิบดีมอบหมาย มีอำนาจเรียกให้นายจ้างจัดส่งหรือแสดงข้อมูลเกี่ยวกับการรายงานผลการตรวจวัดและวิเคราะห์ความร้อน แสง เสียง เพื่อตรวจสอบต่อไป</w:t>
            </w:r>
          </w:p>
          <w:p w14:paraId="4DF5A268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A85BDA2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0936E7C8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6FE2C0F0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4B039C8E" w14:textId="1A66AC0A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499C196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79A474B3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51DF5BB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5968E6C4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</w:tr>
      <w:tr w:rsidR="00142777" w:rsidRPr="00BB1517" w14:paraId="316283C9" w14:textId="77777777" w:rsidTr="00EC06BB">
        <w:tc>
          <w:tcPr>
            <w:tcW w:w="782" w:type="dxa"/>
            <w:tcBorders>
              <w:bottom w:val="single" w:sz="4" w:space="0" w:color="auto"/>
            </w:tcBorders>
          </w:tcPr>
          <w:p w14:paraId="5B8DDA72" w14:textId="26FC6DC1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>2.10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6C022FF0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bookmarkStart w:id="0" w:name="_Hlk95387815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ประกาศกรมสวัสดิการและคุ้มครองแรงงาน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14:paraId="2AF5F2F0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เรื่อง หลักเกณฑ์ วิธีการตรวจวัด และการวิเคราะห์สภาวะการท างานเกี่ยวกับระดับความร้อน</w:t>
            </w:r>
          </w:p>
          <w:p w14:paraId="3875B8A1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แสงสว่าง หรือเสียง รวมทั้งระยะเวลาและประเภทกิจการที่ต้องด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เนินการ (ฉบับที่ ๒)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2565</w:t>
            </w:r>
            <w:bookmarkEnd w:id="0"/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1738D15B" w14:textId="20E28C7F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ข้อ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๒ ให้ยกเลิกความในข้อ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๘ แห่งประกาศกรมสวัสดิการและคุ้มครองแรงงาน เรื่อง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หลักเกณฑ์ วิธีการตรวจวัด และการวิเคราะห์สภาวะการท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งานเกี่ยวกับระดับความร้อน แสงสว่าง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หรือเสียง รวมทั้งระยะเวลาและประเภทกิจการที่ต้องด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เนินการ ลงวันที่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๘ กุมภาพันธ์ พ.ศ. ๒๕๖๑</w:t>
            </w:r>
          </w:p>
          <w:p w14:paraId="79C453DE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และให้ใช้ความต่อไปนี้แทน</w:t>
            </w:r>
          </w:p>
          <w:p w14:paraId="7BD2543F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“ข้อ ๘ การตรวจวัดความเข้มของแสงสว่าง ต้องใช้เครื่องวัดแสงที่ได้มาตรฐาน 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CIE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1931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ของคณะกรรมาธิการระหว่างประเทศว่าด้วยความส่องสว่าง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International Commission on Illumination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) หรือ 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ISO/CIE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10527 หรือเทียบเท่า และก่อนเริ่มการตรวจวัดต้องปรับให้เครื่องวัดแสงอ่านค่าที่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0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Photometer Zeroing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) หรือตามวิธีการที่ระบุในคู่มือการใช้งานของผู้ผลิตก่อนการใช้งานทุกครั้ง และให้จัดให้มีการปรับเทียบความถูกต้องของเครื่องมือกับหน่วยปรับเทียบมาตรฐาน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ปีละ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๑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ครั้ง เว้นแต่สถานประกอบ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กิจการมีเครื่องวัดแสงที่ใช้ส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หรับการตรวจวัดและวิเคราะห์ภายในสถานประกอบกิจการ ให้ปรับเทียบความถูกต้องของเครื่องมือกับหน่วยปรับเทียบมาตรฐานทุกๆ 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๒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ปี”</w:t>
            </w:r>
          </w:p>
          <w:p w14:paraId="4EF6E49B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ข้อ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๓ ให้ยกเลิกชื่อของหมวด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๕ คุณสมบัติผู้ตรวจวัดและวิเคราะห์สภาวะการท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งานแห่งประกาศกรมสวัสดิการและคุ้มครองแรงงาน เรื่อง หลักเกณฑ์ วิธีการตรวจวัด และการวิเคราะห์สภาวะการท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งานเกี่ยวกับระดับความร้อน แสงสว่าง หรือเสียง รวมทั้งระยะเวลาและประเภทกิจการ</w:t>
            </w:r>
          </w:p>
          <w:p w14:paraId="70ACE18D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ที่ต้องด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เนินการ ลงวันที่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๘ กุมภาพันธ์ พ.ศ. ๒๕๖๑ และให้ใช้ความต่อไปนี้แทน</w:t>
            </w:r>
          </w:p>
          <w:p w14:paraId="3355D6DC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“หมวด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๕ คุณสมบัติผู้ตรวจวัดและวิเคราะห์สภาวะการท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งาน และเงื่อนไขเฉพาะ”</w:t>
            </w:r>
          </w:p>
          <w:p w14:paraId="7F207A7A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ข้อ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๔ ให้ยกเลิกความในข้อ ๑๕ แห่งประกาศกรมสวัสดิการและคุ้มครองแรงงาน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เรื่อง หลักเกณฑ์ วิธีการตรวจวัด และการวิเคราะห์สภาวะการท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งานเกี่ยวกับระดับความร้อน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แสงสว่าง หรือเสียง รวมทั้งระยะเวลาและประเภทกิจการที่ต้องด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เนินการ ลงวันที่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๘ กุมภาพันธ์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พ.ศ. ๒๕๖๑ และให้ใช้ความต่อไปนี้แทน </w:t>
            </w:r>
          </w:p>
          <w:p w14:paraId="1C07A23E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“ข้อ ๑๕ ผู้ที่ด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เนินการตรวจวัดและวิเคราะห์สภาวะการท างานในสถานประกอบกิจการต้องมีคุณสมบัติอย่างหนึ่งอย่างใด และเงื่อนไขเฉพาะ ดังต่อไปนี้</w:t>
            </w:r>
          </w:p>
          <w:p w14:paraId="6BE7EB2E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(๑) เป็นบุคคลที่ขึ้นทะเบียนเป็นเจ้าหน้าที่ความปลอดภัยในการท างานระดับวิชาชีพของสถานประกอบกิจการกับกรมสวัสดิการและคุ้มครองแรงงาน และมีเครื่องมือตรวจวัดระดับ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ความร้อนแสงสว่าง หรือเสียง และอุปกรณ์การปรับเทียบ โดยสามารถแสดงหมายเลขเครื่อง(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Serial number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) ได้</w:t>
            </w:r>
          </w:p>
          <w:p w14:paraId="3B362891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เป็นผู้ด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เนินการตรวจวัดและวิเคราะห์สภาวะการท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งานเกี่ยวกับความร้อน แสงสว่าง หรือเสียงภายในสถานประกอบกิจการของตนเอง</w:t>
            </w:r>
          </w:p>
          <w:p w14:paraId="27BF0909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(๒) เป็นบุคคลที่ส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เร็จการศึกษาไม่ต่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กว่าปริญญาตรีสาขา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อาชีวอนามัยและความปลอดภัยหรือเทียบเท่าที่ขึ้นทะเบียนเป็นเจ้าหน้าที่ความปลอดภัยในการท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งานของสถานประกอบกิจการกับกรมสวัสดิการและคุ้มครองแรงงาน และมีเครื่องมือตรวจวัดระดับความร้อน แสงสว่าง หรือเสียงและอุปกรณ์การปรับเทียบ โดยสามารถแสดงหมายเลขเครื่อง</w:t>
            </w:r>
          </w:p>
          <w:p w14:paraId="66CA673F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Serial number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) ได้ เป็น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ดำ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เนินการตรวจวัดและวิเคราะห์สภาวะการท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งานเกี่ยวกับระดับความร้อน แสงสว่าง หรือเสียงภายในสถานประกอบกิจการของตนเอง</w:t>
            </w:r>
          </w:p>
          <w:p w14:paraId="7DE7D8F0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(๓) เป็นบุคคลหรือนิติบุคคลที่ขึ้นทะเบียนตามมาตรา</w:t>
            </w:r>
          </w:p>
          <w:p w14:paraId="427A7576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๙ หรือมาตรา ๑๑ แห่งพระราชบัญญัติความปลอดภัยอาชีว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อนามัย และสภาพแวดล้อมในการท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งาน พ.ศ. ๒๕๕๔ แล้วแต่กรณี”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EF8F686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60165788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428E920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40845FF8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</w:tr>
      <w:tr w:rsidR="00142777" w:rsidRPr="00BB1517" w14:paraId="5D51B1FC" w14:textId="77777777" w:rsidTr="00A31376">
        <w:tc>
          <w:tcPr>
            <w:tcW w:w="782" w:type="dxa"/>
            <w:shd w:val="clear" w:color="auto" w:fill="D9D9D9"/>
          </w:tcPr>
          <w:p w14:paraId="3ECDAD61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lastRenderedPageBreak/>
              <w:t>3</w:t>
            </w:r>
          </w:p>
        </w:tc>
        <w:tc>
          <w:tcPr>
            <w:tcW w:w="2904" w:type="dxa"/>
            <w:shd w:val="clear" w:color="auto" w:fill="D9D9D9"/>
          </w:tcPr>
          <w:p w14:paraId="73814092" w14:textId="77777777" w:rsidR="00142777" w:rsidRPr="00BB1517" w:rsidRDefault="00142777" w:rsidP="00142777">
            <w:pPr>
              <w:pStyle w:val="1"/>
              <w:tabs>
                <w:tab w:val="left" w:pos="103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สิ่งปฏิกูล</w:t>
            </w:r>
          </w:p>
        </w:tc>
        <w:tc>
          <w:tcPr>
            <w:tcW w:w="4635" w:type="dxa"/>
            <w:shd w:val="clear" w:color="auto" w:fill="D9D9D9"/>
          </w:tcPr>
          <w:p w14:paraId="4097152E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20" w:type="dxa"/>
            <w:shd w:val="clear" w:color="auto" w:fill="D9D9D9"/>
          </w:tcPr>
          <w:p w14:paraId="7F144E2A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shd w:val="clear" w:color="auto" w:fill="D9D9D9"/>
          </w:tcPr>
          <w:p w14:paraId="490793E6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shd w:val="clear" w:color="auto" w:fill="D9D9D9"/>
          </w:tcPr>
          <w:p w14:paraId="42C1B519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shd w:val="clear" w:color="auto" w:fill="D9D9D9"/>
          </w:tcPr>
          <w:p w14:paraId="1C4D520E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  <w:tr w:rsidR="00142777" w:rsidRPr="00BB1517" w14:paraId="6F69865B" w14:textId="77777777" w:rsidTr="00A31376">
        <w:tc>
          <w:tcPr>
            <w:tcW w:w="782" w:type="dxa"/>
          </w:tcPr>
          <w:p w14:paraId="2225F4A7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3.1</w:t>
            </w:r>
          </w:p>
        </w:tc>
        <w:tc>
          <w:tcPr>
            <w:tcW w:w="2904" w:type="dxa"/>
          </w:tcPr>
          <w:p w14:paraId="252777EC" w14:textId="77777777" w:rsidR="00142777" w:rsidRPr="00BB1517" w:rsidRDefault="00142777" w:rsidP="00142777">
            <w:pPr>
              <w:pStyle w:val="1"/>
              <w:tabs>
                <w:tab w:val="left" w:pos="103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พระราชบัญญัติสาธารณสุข พ.ศ.2535</w:t>
            </w:r>
          </w:p>
        </w:tc>
        <w:tc>
          <w:tcPr>
            <w:tcW w:w="4635" w:type="dxa"/>
          </w:tcPr>
          <w:p w14:paraId="7630569F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มาตรา 19  ห้ามมิให้ผู้ใดดำเนินการรับการเก็บ ขน หรือ ดำจัดสิ่งปฏิกูล หรือมูลฝอยโดยทำเป็นธุรกิจหรือโดยได้รับประโยชน์ตอบแทนด้วยการคิดค่าบริการ เว้นแต่จะได้รับใบอนุญาตจากเจ้าหน้าที่พนักงาน</w:t>
            </w:r>
          </w:p>
          <w:p w14:paraId="37781350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lastRenderedPageBreak/>
              <w:t>มาตรา 20 ข้อ (1) ห้ามการถ่าย เท ทิ้ง หรือทำให้มีขึ้นในที่หรือทางสาธารณะซึ่งสิ่งกุลหรือมูลฝอยนอกจากในที่ราชการส่วนท้องถิ่นจัดไว้ให้</w:t>
            </w:r>
          </w:p>
        </w:tc>
        <w:tc>
          <w:tcPr>
            <w:tcW w:w="720" w:type="dxa"/>
          </w:tcPr>
          <w:p w14:paraId="1489C027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14:paraId="039D54B7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</w:tcPr>
          <w:p w14:paraId="45C79AF7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</w:tcPr>
          <w:p w14:paraId="1590CF33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หลักฐานการส่งขยะกำจัด..........</w:t>
            </w:r>
          </w:p>
        </w:tc>
      </w:tr>
      <w:tr w:rsidR="00142777" w:rsidRPr="00BB1517" w14:paraId="02BF5DB0" w14:textId="77777777" w:rsidTr="00A31376">
        <w:tc>
          <w:tcPr>
            <w:tcW w:w="782" w:type="dxa"/>
          </w:tcPr>
          <w:p w14:paraId="3E543F0E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3.2</w:t>
            </w:r>
          </w:p>
        </w:tc>
        <w:tc>
          <w:tcPr>
            <w:tcW w:w="2904" w:type="dxa"/>
          </w:tcPr>
          <w:p w14:paraId="4103C870" w14:textId="77777777" w:rsidR="00142777" w:rsidRPr="00BB1517" w:rsidRDefault="00142777" w:rsidP="00142777">
            <w:pPr>
              <w:pStyle w:val="1"/>
              <w:tabs>
                <w:tab w:val="left" w:pos="103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พระราชบัญญัติการสาธารณสุข (ฉบับที่ 2)  พ.ศ. 2550</w:t>
            </w:r>
          </w:p>
        </w:tc>
        <w:tc>
          <w:tcPr>
            <w:tcW w:w="4635" w:type="dxa"/>
          </w:tcPr>
          <w:p w14:paraId="492D4E0C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มาตรา 18 การเก็บ ขน หรือกำจัดสิ่งปฏิกูลหรือมูลฝอยในเขตราชการส่วนท้องถิ่นใดให้เป็นอำนาจส่วนราชการส่วนท้องถิ่นนั้น</w:t>
            </w:r>
          </w:p>
          <w:p w14:paraId="6A1808A2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มาตรา ๗๓/๑ ผู้ใดฝ่าฝืนข้อกําหนดของท้องถิ่นซึ่งออกตามความในมาตรา ๒๐ (๑) (๒)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(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๓) หรือ (๖) ในกรณีเกี่ยวกับมูลฝอยติดเชื้อ หรือมูลฝอยที่เป็นพิษหรืออันตรายจากชุมชน ต้องระวางโทษปรับ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ไม่เกินหนึ่งหมื่นบาท</w:t>
            </w:r>
          </w:p>
        </w:tc>
        <w:tc>
          <w:tcPr>
            <w:tcW w:w="720" w:type="dxa"/>
          </w:tcPr>
          <w:p w14:paraId="37102CBB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14:paraId="0290E1C5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</w:tcPr>
          <w:p w14:paraId="0B320242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</w:tcPr>
          <w:p w14:paraId="188D6098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หลักฐานการส่งขยะกำจัด..........</w:t>
            </w:r>
          </w:p>
        </w:tc>
      </w:tr>
      <w:tr w:rsidR="00142777" w:rsidRPr="00BB1517" w14:paraId="6867ABD8" w14:textId="77777777" w:rsidTr="00A31376">
        <w:tc>
          <w:tcPr>
            <w:tcW w:w="782" w:type="dxa"/>
          </w:tcPr>
          <w:p w14:paraId="0279CF31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3.3</w:t>
            </w:r>
          </w:p>
        </w:tc>
        <w:tc>
          <w:tcPr>
            <w:tcW w:w="2904" w:type="dxa"/>
          </w:tcPr>
          <w:p w14:paraId="160E4703" w14:textId="77777777" w:rsidR="00142777" w:rsidRPr="00BB1517" w:rsidRDefault="00142777" w:rsidP="00142777">
            <w:pPr>
              <w:pStyle w:val="1"/>
              <w:tabs>
                <w:tab w:val="left" w:pos="103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พระราชบัญญัติ รักษาความสะอาดและความเป็นระเบียบเรียบร้อยของบ้านเมือง (ฉบับที่ ๒)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พ.ศ. ๒๕๖๐</w:t>
            </w:r>
          </w:p>
        </w:tc>
        <w:tc>
          <w:tcPr>
            <w:tcW w:w="4635" w:type="dxa"/>
          </w:tcPr>
          <w:p w14:paraId="3CC6F366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หมวด 3/1 การจัดการสิ่งปฏิกูลมูลฝอย</w:t>
            </w:r>
          </w:p>
          <w:p w14:paraId="37745831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มาตรา ๓๔/๑ การเก็บ  ขน  และกําจัดสิ่งปฏิกูลและมูลฝอย  ในเขตพื้นที่ของราชการส่วนท้องถิ่นใด  ให้เป็นหน้าที่และ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อํานาจ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ของราชการส่วนท้องถิ่นนั้น  แต่ไม่รวมถึงองค์การบริหารส่วนจังหวัด</w:t>
            </w:r>
          </w:p>
          <w:p w14:paraId="05682E70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i/>
                <w:iCs/>
                <w:sz w:val="28"/>
                <w:u w:val="single"/>
                <w:cs/>
              </w:rPr>
            </w:pPr>
            <w:r w:rsidRPr="00BB1517">
              <w:rPr>
                <w:rFonts w:ascii="TH SarabunIT๙" w:hAnsi="TH SarabunIT๙" w:cs="TH SarabunIT๙"/>
                <w:b/>
                <w:bCs/>
                <w:i/>
                <w:iCs/>
                <w:sz w:val="28"/>
                <w:u w:val="single"/>
                <w:cs/>
              </w:rPr>
              <w:t>**** การจัดการของเสียอันตรายและของเสียไม่อันตรายตามกฎหมายว่าด้วยโรงงาน  ให้เป็นไป ตามกฎหมายว่าด้วยโรงงาน  เว้นแต่ในกรณีที่มีของเสียอันตรายหรือของเสียไม่อันตรายปนอยู่กับสิ่งปฏิกูล และมูลฝอยที่ราชการส่วนท้องถิ่นจัดเก็บ  ให้ราชการส่วนท้องถิ่น  หรือหน่วยงานของรัฐหรือราชการ ส่วนท้องถิ่นอื่นรวมทั้งองค์การบริหารส่วนจังหวัดหรือเอกชนที่ได้รับมอบหมายให้จัดเก็บ  แจ้งให้พนักงาน เจ้าหน้าที่ตามกฎหมายว่าด้วยโรงงานมา</w:t>
            </w:r>
            <w:proofErr w:type="spellStart"/>
            <w:r w:rsidRPr="00BB1517">
              <w:rPr>
                <w:rFonts w:ascii="TH SarabunIT๙" w:hAnsi="TH SarabunIT๙" w:cs="TH SarabunIT๙"/>
                <w:b/>
                <w:bCs/>
                <w:i/>
                <w:iCs/>
                <w:sz w:val="28"/>
                <w:u w:val="single"/>
                <w:cs/>
              </w:rPr>
              <w:t>ดําเนินการ</w:t>
            </w:r>
            <w:proofErr w:type="spellEnd"/>
            <w:r w:rsidRPr="00BB1517">
              <w:rPr>
                <w:rFonts w:ascii="TH SarabunIT๙" w:hAnsi="TH SarabunIT๙" w:cs="TH SarabunIT๙"/>
                <w:b/>
                <w:bCs/>
                <w:i/>
                <w:iCs/>
                <w:sz w:val="28"/>
                <w:u w:val="single"/>
                <w:cs/>
              </w:rPr>
              <w:t>ตามกฎหมายว่าด้วยโรงงานต่อไป  ซึ่ง</w:t>
            </w:r>
            <w:r w:rsidRPr="00BB1517">
              <w:rPr>
                <w:rFonts w:ascii="TH SarabunIT๙" w:hAnsi="TH SarabunIT๙" w:cs="TH SarabunIT๙"/>
                <w:b/>
                <w:bCs/>
                <w:i/>
                <w:iCs/>
                <w:sz w:val="28"/>
                <w:u w:val="single"/>
                <w:cs/>
              </w:rPr>
              <w:lastRenderedPageBreak/>
              <w:t>พนักงานเจ้าหน้าที่ ดังกล่าวต้องเริ่ม</w:t>
            </w:r>
            <w:proofErr w:type="spellStart"/>
            <w:r w:rsidRPr="00BB1517">
              <w:rPr>
                <w:rFonts w:ascii="TH SarabunIT๙" w:hAnsi="TH SarabunIT๙" w:cs="TH SarabunIT๙"/>
                <w:b/>
                <w:bCs/>
                <w:i/>
                <w:iCs/>
                <w:sz w:val="28"/>
                <w:u w:val="single"/>
                <w:cs/>
              </w:rPr>
              <w:t>ดําเนินการ</w:t>
            </w:r>
            <w:proofErr w:type="spellEnd"/>
            <w:r w:rsidRPr="00BB1517">
              <w:rPr>
                <w:rFonts w:ascii="TH SarabunIT๙" w:hAnsi="TH SarabunIT๙" w:cs="TH SarabunIT๙"/>
                <w:b/>
                <w:bCs/>
                <w:i/>
                <w:iCs/>
                <w:sz w:val="28"/>
                <w:u w:val="single"/>
                <w:cs/>
              </w:rPr>
              <w:t>ภายในสามวันนับแต่วันที่ได้รับแจ้ง  เมื่อพ้นกําหนดเวลาดังกล่าวหากพนักงานเจ้าหน้าที่นั้นยังมิได้</w:t>
            </w:r>
            <w:proofErr w:type="spellStart"/>
            <w:r w:rsidRPr="00BB1517">
              <w:rPr>
                <w:rFonts w:ascii="TH SarabunIT๙" w:hAnsi="TH SarabunIT๙" w:cs="TH SarabunIT๙"/>
                <w:b/>
                <w:bCs/>
                <w:i/>
                <w:iCs/>
                <w:sz w:val="28"/>
                <w:u w:val="single"/>
                <w:cs/>
              </w:rPr>
              <w:t>ดําเนินการ</w:t>
            </w:r>
            <w:proofErr w:type="spellEnd"/>
            <w:r w:rsidRPr="00BB1517">
              <w:rPr>
                <w:rFonts w:ascii="TH SarabunIT๙" w:hAnsi="TH SarabunIT๙" w:cs="TH SarabunIT๙"/>
                <w:b/>
                <w:bCs/>
                <w:i/>
                <w:iCs/>
                <w:sz w:val="28"/>
                <w:u w:val="single"/>
                <w:cs/>
              </w:rPr>
              <w:t xml:space="preserve">  ให้ราชการส่วนท้องถิ่น  หรือหน่วยงานของรัฐหรือราชการส่วนท้องถิ่นอื่น รวมทั้งองค์การบริหารส่วนจังหวัดหรือเอกชนที่ได้รับมอบหมายให้จัดเก็บ  </w:t>
            </w:r>
            <w:proofErr w:type="spellStart"/>
            <w:r w:rsidRPr="00BB1517">
              <w:rPr>
                <w:rFonts w:ascii="TH SarabunIT๙" w:hAnsi="TH SarabunIT๙" w:cs="TH SarabunIT๙"/>
                <w:b/>
                <w:bCs/>
                <w:i/>
                <w:iCs/>
                <w:sz w:val="28"/>
                <w:u w:val="single"/>
                <w:cs/>
              </w:rPr>
              <w:t>ดําเนินการ</w:t>
            </w:r>
            <w:proofErr w:type="spellEnd"/>
            <w:r w:rsidRPr="00BB1517">
              <w:rPr>
                <w:rFonts w:ascii="TH SarabunIT๙" w:hAnsi="TH SarabunIT๙" w:cs="TH SarabunIT๙"/>
                <w:b/>
                <w:bCs/>
                <w:i/>
                <w:iCs/>
                <w:sz w:val="28"/>
                <w:u w:val="single"/>
                <w:cs/>
              </w:rPr>
              <w:t>กับสิ่งปฏิกูลและมูลฝอยนั้น ตามที่เห็นสมควร  และให้สันนิษฐานว่าพนักงานเจ้าหน้าที่ตามกฎหมายว่าด้วยโรงงานที่ได้รับแจ้ง  จงใจละเว้น การปฏิบัติหน้าที่โดยมิชอบเพื่อให้เกิดความเสียหายแก่ผู้หนึ่งผู้ใด</w:t>
            </w:r>
          </w:p>
        </w:tc>
        <w:tc>
          <w:tcPr>
            <w:tcW w:w="720" w:type="dxa"/>
          </w:tcPr>
          <w:p w14:paraId="08CA41FA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14:paraId="5251CBA4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</w:tcPr>
          <w:p w14:paraId="26FE38C8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</w:tcPr>
          <w:p w14:paraId="01D52135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หลักฐานการส่งขยะกำจัด..........</w:t>
            </w:r>
          </w:p>
        </w:tc>
      </w:tr>
      <w:tr w:rsidR="00142777" w:rsidRPr="00BB1517" w14:paraId="6EFF68E3" w14:textId="77777777" w:rsidTr="00B24CF9">
        <w:trPr>
          <w:trHeight w:val="638"/>
        </w:trPr>
        <w:tc>
          <w:tcPr>
            <w:tcW w:w="782" w:type="dxa"/>
            <w:tcBorders>
              <w:bottom w:val="single" w:sz="4" w:space="0" w:color="auto"/>
            </w:tcBorders>
          </w:tcPr>
          <w:p w14:paraId="6C386325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3.4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4A4085F1" w14:textId="77777777" w:rsidR="00142777" w:rsidRPr="00BB1517" w:rsidRDefault="00142777" w:rsidP="00142777">
            <w:pPr>
              <w:pStyle w:val="1"/>
              <w:tabs>
                <w:tab w:val="left" w:pos="103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ข้อบัญญัติกรุงเทพมหานคร</w:t>
            </w:r>
          </w:p>
          <w:p w14:paraId="285F4000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เรื่อง การเก็บ ขน และกำจัดสิ่งปฏิกูลหรือมูลฝอย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พ.ศ.2544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6927047B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 5 ห้ามมิให้ผู้ใดถ่าย เท ทิ้ง หรือทำ ให้มีขึ้นซึ่งสิ่งปฏิกูลหรือมูลฝอยในที่หรือทางสาธารณะ นอกจากที่ที่กรุงเทพมหานครจัดไว้ให้</w:t>
            </w:r>
          </w:p>
          <w:p w14:paraId="18E3E3A3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 6 เจ้าของหรือผู้ครอบครองอาคารหรือสถานที่ใดๆ ต้องจัดให้มีที่รองรับสิ่งปฏิกูลหรือมูลฝอยภายในอาคารหรือสถานที่นั้นอย่างเพียงพอและถูกสุขลักษณะ</w:t>
            </w:r>
          </w:p>
          <w:p w14:paraId="79A0AED7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              ห้ามมิให้ผู้ใดถ่าย เท คุ้ยเขี่ย ทิ้ง หรือทำ ให้มีขึ้นซึ่งสิ่งปฏิกูลหรือมูลฝอยนอกที่รองรับสิ่งปฏิกูลหรือ</w:t>
            </w:r>
          </w:p>
          <w:p w14:paraId="24606B03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มูลฝอยที่เจ้าของหรือผู้ครอบครองอาคารหรือสถานที่ใดๆ จัดให้มีขึ้น เว้นแต่เป็นการกระทำ ของเจ้าหน้าที่กรุงเทพมหานครในอำนาจหน้าที่หรือบุคคลที่ได้รับอนุญาตจากเจ้าพนักงานท้องถิ่น</w:t>
            </w:r>
          </w:p>
          <w:p w14:paraId="21F62423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                ห้ามมิให้ผู้ใดขุดสิ่งปฏิกูลหรือมูลฝอย หรือนำ สิ่งปฏิกูลหรือมูลฝอยไปฝังหรือถมในที่ดินใด เว้นแต่จะได้รับอนุญาตเป็นหนังสือจากเจ้าพนักงานท้องถิ่น</w:t>
            </w:r>
          </w:p>
          <w:p w14:paraId="7AD52894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 8 ห้ามมิให้ผู้ใดขน นำพา หรือเคลื่อนย้ายสิ่งปฏิกูลไปในที่สาธารณะเว้นแต่จะได้ใส่ในภาชนะหรือที่เก็บมิดชิดไม่ให้มีสิ่งปฏิกูลหรือกลิ่นรั่วซึมออกมาภายนอกและต้องได้รับอนุญาตเป็นหนังสือจากพนักงานท้องถิ่น</w:t>
            </w:r>
          </w:p>
          <w:p w14:paraId="5E82BC1C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 9 ห้ามมิให้ผู้ใด ถ่าย เท ทิ้งสิ่งปฏิกูลในที่รองรับมูลฝอย</w:t>
            </w:r>
          </w:p>
          <w:p w14:paraId="5877723C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 11 ห้ามมิให้ผู้ใดคุ้ยเขี่ย ขุด ขน มูลฝอย ในที่รองรับมูลฝอย รถหรือเรือเก็บ ขน มูลฝอยหรือสถานที่เทมูลฝอยใดๆ เว้นแต่เป็นการกระทำของเจ้าหน้าที่กรุงเทพมหานครที่มีหน้าที่หรือผู้ได้รับอนุญาตจากเจ้าหน้าที่พนักงานท้องถิ่น</w:t>
            </w:r>
          </w:p>
          <w:p w14:paraId="79664F7F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 12 ให้เจ้าพนักงานท้องถิ่นเรียกเก็บค่าธรรมเนียมการเก็บขนสิ่งปฏิกูลหรือมูลฝอยตามที่กรุงเทพมหานครกำหนด ตามข้อบัญญัติกรุงเทพมหานครว่าด้วยค่าธรรมเนียมการเก็บและขนสิ่งปฏิกูลหรือมูลฝอย ตามกฎหมายว่าด้วยการสาธารณสุข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504A3F6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7E12F2B3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7F5B12B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679A8713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หลักฐานการส่งขยะกำจัด..........</w:t>
            </w:r>
          </w:p>
          <w:p w14:paraId="2E3CD68B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ภาพถ่ายการจัดการขยะในสำนักงาน</w:t>
            </w:r>
          </w:p>
        </w:tc>
      </w:tr>
      <w:tr w:rsidR="00142777" w:rsidRPr="00BB1517" w14:paraId="428C58B4" w14:textId="77777777" w:rsidTr="00A31376">
        <w:trPr>
          <w:trHeight w:val="1289"/>
        </w:trPr>
        <w:tc>
          <w:tcPr>
            <w:tcW w:w="782" w:type="dxa"/>
            <w:tcBorders>
              <w:bottom w:val="single" w:sz="4" w:space="0" w:color="auto"/>
            </w:tcBorders>
          </w:tcPr>
          <w:p w14:paraId="5767B6DD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3.5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40DF136D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ข้อบังคับกรุงเทพมหานคร ว่าด้วยหลักเกณฑ์การจัดการมูลฝอย และสิ่ง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ปฎิ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กูลของอาคารสถานที่ และสถานบริการการสาธารณสุข พ</w:t>
            </w:r>
            <w:r w:rsidRPr="00BB1517">
              <w:rPr>
                <w:rFonts w:ascii="TH SarabunIT๙" w:hAnsi="TH SarabunIT๙" w:cs="TH SarabunIT๙"/>
                <w:sz w:val="28"/>
              </w:rPr>
              <w:t>.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ศ</w:t>
            </w:r>
            <w:r w:rsidRPr="00BB1517">
              <w:rPr>
                <w:rFonts w:ascii="TH SarabunIT๙" w:hAnsi="TH SarabunIT๙" w:cs="TH SarabunIT๙"/>
                <w:sz w:val="28"/>
              </w:rPr>
              <w:t>.2545</w:t>
            </w:r>
          </w:p>
          <w:p w14:paraId="48F91FF4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184BA7F0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หมวด 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2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การจัดการมูลฝอยของอาคารหรือสถานที่ใดๆ ที่ไม่ใช่สถานบริการสาธารณสุข</w:t>
            </w:r>
          </w:p>
          <w:p w14:paraId="297662ED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ข้อ 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7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เจ้าของหรือผู้ครอบครองอาคารหรือสถานที่ต้องจัดให้มีภาชนะรองรับมูลฝอยที่ทำจากวัสดุมั่นคง แข็งแรง มีรูปทรงที่ทำความสะอาดได้ง่าย มีฝาปิดมิดชิด สามารถป้องกันสัตว์ไม่ให้คุ้ยเขี่ย รวมทั้งไม่ก่อให้เกิดความรำคาญเกินควร</w:t>
            </w:r>
          </w:p>
          <w:p w14:paraId="3DBDF58A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ข้อ 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8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ต้องจัดให้มีภาชนะรองรับจำนวนเพียงพอที่จะใส่มูลฝอยได้โดยไม่ล้นออกนอกภาชนะ</w:t>
            </w:r>
          </w:p>
          <w:p w14:paraId="3B818800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ข้อ 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10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อาคารขนาดใหญ่พิเศษ ต้องจัดให้มีที่พักรวมมูลฝอยได้ในปริมาณ 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3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วัน และที่พักมูลฝอยต้องมีลักษณะตามที่กำหนด</w:t>
            </w:r>
          </w:p>
          <w:p w14:paraId="734B2BCF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ทั้งนี้ ต้องจัดการใส่มูลฝอยในถุงพลาสติก หรือถุงที่ 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กทม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</w:rPr>
              <w:t xml:space="preserve">.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กำหนด ให้มีการแยกมูลฝอย ต้องดำเนินการแยกมูลฝอยที่อยู่ในสภาพที่จะขนได้โดยสะดวก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25DC8CCD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19125DD5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0A6612F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39EB39BE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หลักฐานการส่งขยะกำจัด..........</w:t>
            </w:r>
          </w:p>
          <w:p w14:paraId="1012F6A2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ภาพถ่ายการจัดการขยะในสำนักงาน</w:t>
            </w:r>
          </w:p>
        </w:tc>
      </w:tr>
      <w:tr w:rsidR="00142777" w:rsidRPr="00BB1517" w14:paraId="6240C50F" w14:textId="77777777" w:rsidTr="00B53F03">
        <w:trPr>
          <w:trHeight w:val="728"/>
        </w:trPr>
        <w:tc>
          <w:tcPr>
            <w:tcW w:w="782" w:type="dxa"/>
            <w:tcBorders>
              <w:bottom w:val="single" w:sz="4" w:space="0" w:color="auto"/>
            </w:tcBorders>
          </w:tcPr>
          <w:p w14:paraId="1D33BF8B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3.6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6547FC47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กฎกระทรวงมหาดไทย ฉบับที่ 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33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(พ</w:t>
            </w:r>
            <w:r w:rsidRPr="00BB1517">
              <w:rPr>
                <w:rFonts w:ascii="TH SarabunIT๙" w:hAnsi="TH SarabunIT๙" w:cs="TH SarabunIT๙"/>
                <w:sz w:val="28"/>
              </w:rPr>
              <w:t>.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ศ</w:t>
            </w:r>
            <w:r w:rsidRPr="00BB1517">
              <w:rPr>
                <w:rFonts w:ascii="TH SarabunIT๙" w:hAnsi="TH SarabunIT๙" w:cs="TH SarabunIT๙"/>
                <w:sz w:val="28"/>
              </w:rPr>
              <w:t>.2535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) (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หมวด 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5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ระบบกำจัดขยะมูลฝอย)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15A62642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อาคารสูงหรืออาคารขนาดใหญ่พิเศษ ต้องจัดให้มีที่พักรวมมูลฝอยที่มีลักษณะดังต่อไปนี้</w:t>
            </w:r>
          </w:p>
          <w:p w14:paraId="22166C20" w14:textId="77777777" w:rsidR="00142777" w:rsidRPr="00BB1517" w:rsidRDefault="00142777" w:rsidP="00142777">
            <w:pPr>
              <w:pStyle w:val="1"/>
              <w:numPr>
                <w:ilvl w:val="0"/>
                <w:numId w:val="5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ต้องมีขนาดความจุไม่น้อยกว่า 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3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เท่าของปริมาณมูลฝอยที่เกิดขึ้นในแต่ละวัน</w:t>
            </w:r>
          </w:p>
          <w:p w14:paraId="513EB94D" w14:textId="77777777" w:rsidR="00142777" w:rsidRPr="00BB1517" w:rsidRDefault="00142777" w:rsidP="00142777">
            <w:pPr>
              <w:pStyle w:val="1"/>
              <w:numPr>
                <w:ilvl w:val="0"/>
                <w:numId w:val="5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ผนังต้องทำด้วยวัสดุถาวรและทนไฟ</w:t>
            </w:r>
          </w:p>
          <w:p w14:paraId="6E57A938" w14:textId="77777777" w:rsidR="00142777" w:rsidRPr="00BB1517" w:rsidRDefault="00142777" w:rsidP="00142777">
            <w:pPr>
              <w:pStyle w:val="1"/>
              <w:numPr>
                <w:ilvl w:val="0"/>
                <w:numId w:val="5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พื้นผิวภายในต้องเรียบและกันน้ำซึม</w:t>
            </w:r>
          </w:p>
          <w:p w14:paraId="3403B8EA" w14:textId="77777777" w:rsidR="00142777" w:rsidRPr="00BB1517" w:rsidRDefault="00142777" w:rsidP="00142777">
            <w:pPr>
              <w:pStyle w:val="1"/>
              <w:numPr>
                <w:ilvl w:val="0"/>
                <w:numId w:val="5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ต้องมีการป้องกันกลิ่นและน้ำฝน</w:t>
            </w:r>
          </w:p>
          <w:p w14:paraId="0DD9AE52" w14:textId="77777777" w:rsidR="00142777" w:rsidRPr="00BB1517" w:rsidRDefault="00142777" w:rsidP="00142777">
            <w:pPr>
              <w:pStyle w:val="1"/>
              <w:numPr>
                <w:ilvl w:val="0"/>
                <w:numId w:val="5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ต้องมีการระบายน้ำเสียงจากมูลฝอยเข้าสู่ระบบบำบัดน้ำเสีย</w:t>
            </w:r>
          </w:p>
          <w:p w14:paraId="730133F0" w14:textId="77777777" w:rsidR="00142777" w:rsidRPr="00BB1517" w:rsidRDefault="00142777" w:rsidP="00142777">
            <w:pPr>
              <w:pStyle w:val="1"/>
              <w:numPr>
                <w:ilvl w:val="0"/>
                <w:numId w:val="5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ต้องมีการระบายอากาศและป้องกันน้ำซึม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0326837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78D4BA5A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3FE0DA0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145D8194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ภาพถ่ายการจัดการขยะในสำนักงาน</w:t>
            </w:r>
          </w:p>
        </w:tc>
      </w:tr>
      <w:tr w:rsidR="00142777" w:rsidRPr="00BB1517" w14:paraId="62C47A8A" w14:textId="77777777" w:rsidTr="00A43757">
        <w:trPr>
          <w:trHeight w:val="1358"/>
        </w:trPr>
        <w:tc>
          <w:tcPr>
            <w:tcW w:w="782" w:type="dxa"/>
            <w:tcBorders>
              <w:bottom w:val="single" w:sz="4" w:space="0" w:color="auto"/>
            </w:tcBorders>
          </w:tcPr>
          <w:p w14:paraId="69D4B66D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3.7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2067559B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กฎกระทรวง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ว่า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ด้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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วย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การกําจัดมูลฝอยติดเชื้อ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พ.ศ. 2545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374BE544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ข้อ2 กฎกระทรวงนี้ให้ใช้บังคับเป็นการทั่วไปตามเงื่อนไขต่อไปนี้</w:t>
            </w:r>
          </w:p>
          <w:p w14:paraId="75A71FE4" w14:textId="77777777" w:rsidR="00142777" w:rsidRPr="00BB1517" w:rsidRDefault="00142777" w:rsidP="00142777">
            <w:pPr>
              <w:pStyle w:val="1"/>
              <w:numPr>
                <w:ilvl w:val="0"/>
                <w:numId w:val="6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ข้อกำหนดทุหมวดตามกฎกระทรวงนี้ให้มีผลบังคับในท้องที่ของกรุงเทพมหานคร เมืองพัทยา และเทศบาลนครและเทศบาลเมืองทุกแห่ง</w:t>
            </w:r>
          </w:p>
          <w:p w14:paraId="277F64E4" w14:textId="77777777" w:rsidR="00142777" w:rsidRPr="00BB1517" w:rsidRDefault="00142777" w:rsidP="00142777">
            <w:pPr>
              <w:pStyle w:val="1"/>
              <w:numPr>
                <w:ilvl w:val="0"/>
                <w:numId w:val="6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lastRenderedPageBreak/>
              <w:t>ข้อกำหนดเฉพาะในส่วนที่ว่าด้วยกรขนและการกำจัดมูลฝอยติดเชื้อ ให้กระทรวงสาธารณสุขกำหนดยกเว้นไม่ใช่บังคับในท้องที่ของราชการส่วนท้องถิ่นนอกจากข้อ 1. ตามความเหมาะสมกับสภาพท้องที่ โดยจะกำหนดหลักเกณฑ์และเงื่อนไขอย่างใดก็ได้ตามที่เห็นสมควรทั้งนี้ โดยประกาศในราชกิจจา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นุเ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บกษา</w:t>
            </w:r>
          </w:p>
          <w:p w14:paraId="5D4E4A6E" w14:textId="77777777" w:rsidR="00142777" w:rsidRPr="00BB1517" w:rsidRDefault="00142777" w:rsidP="00142777">
            <w:pPr>
              <w:pStyle w:val="1"/>
              <w:numPr>
                <w:ilvl w:val="0"/>
                <w:numId w:val="6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ข้อกำหนดใดส่วนที่ว่าด้วยการเก็บมูลฝอยติดเชื้อตามกฎกระทรวงนี้ ให้มีผลใช้บังคับแก่สถานบริการการสาธารณสุขและห้องปฏิบัติการเชื้ออันตรายในเขตส่วนราชการท้องถิ่นทุกแห่ง</w:t>
            </w:r>
          </w:p>
          <w:p w14:paraId="1F8A425E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 3 ในกฎกระทรวงนี้</w:t>
            </w:r>
          </w:p>
          <w:p w14:paraId="1620D2EA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“มูลฝอยติดเชื้อ” หมายความว่า มูลฝอยที่มีเชื้อโรคปะปนอยู่ในปริมาณหรือมีความเข้มข้นซึ่งถ้ามีการสัมผัสหรือใกล้ชิดกับมูลฝอยเหล่านั้นแล้วสามารถทำให้เกิดโรคได้</w:t>
            </w:r>
          </w:p>
          <w:p w14:paraId="0448086B" w14:textId="77777777" w:rsidR="00142777" w:rsidRPr="00BB1517" w:rsidRDefault="00142777" w:rsidP="00142777">
            <w:pPr>
              <w:pStyle w:val="1"/>
              <w:numPr>
                <w:ilvl w:val="0"/>
                <w:numId w:val="9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ซากชิ้นส่วนที่มาจากการผ่าตัด</w:t>
            </w:r>
          </w:p>
          <w:p w14:paraId="5A77A731" w14:textId="77777777" w:rsidR="00142777" w:rsidRPr="00BB1517" w:rsidRDefault="00142777" w:rsidP="00142777">
            <w:pPr>
              <w:pStyle w:val="1"/>
              <w:numPr>
                <w:ilvl w:val="0"/>
                <w:numId w:val="9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วัสดุของมีคม เช่น เข็ม ใบมีด กรบอกฉีดยา หลอดแก้ว ภาชนะที่ทำด้วยแก้ว สไลด์ และแผ่นกระจกปิดสไลด์</w:t>
            </w:r>
          </w:p>
          <w:p w14:paraId="3B55F717" w14:textId="77777777" w:rsidR="00142777" w:rsidRPr="00BB1517" w:rsidRDefault="00142777" w:rsidP="00142777">
            <w:pPr>
              <w:pStyle w:val="1"/>
              <w:numPr>
                <w:ilvl w:val="0"/>
                <w:numId w:val="9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วัสดุซึ่งสัมผัสหรือสงสัยว่าจะสัมผัสกับเลือด ส่วนประกอบของเลือด ผลิตภัณฑ์ที่ได้จากเลือด สารน้ำจากร่างกายของมนุษย์หรือสัตว์ หรือวัคซีนที่ทำจากเชื้อโรคที่มีชีวิต เช่น สำลี ผ้ากอซ ผ้าต่างๆ และท่อยาง</w:t>
            </w:r>
          </w:p>
          <w:p w14:paraId="6BF50398" w14:textId="77777777" w:rsidR="00142777" w:rsidRPr="00BB1517" w:rsidRDefault="00142777" w:rsidP="00142777">
            <w:pPr>
              <w:pStyle w:val="1"/>
              <w:numPr>
                <w:ilvl w:val="0"/>
                <w:numId w:val="9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มูลฝอยทุกชนิดที่มาจากห้องรักษาผู้ป่วยติดเชื้อร้ายแรง</w:t>
            </w:r>
          </w:p>
          <w:p w14:paraId="3197E10B" w14:textId="77777777" w:rsidR="00142777" w:rsidRPr="00BB1517" w:rsidRDefault="00142777" w:rsidP="00142777">
            <w:pPr>
              <w:pStyle w:val="1"/>
              <w:tabs>
                <w:tab w:val="left" w:pos="27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 4 ห้ามมิให้ผู้ใดถ่าย เท ทิ้ง หรือทำให้มีขึ้นในที่สาธารณะนอกจากจะจัดการในที่ที่ราชการส่วนท้องถิ่นกำหนไว้ให้</w:t>
            </w:r>
          </w:p>
          <w:p w14:paraId="2AA14288" w14:textId="77777777" w:rsidR="00142777" w:rsidRPr="00BB1517" w:rsidRDefault="00142777" w:rsidP="00142777">
            <w:pPr>
              <w:pStyle w:val="1"/>
              <w:tabs>
                <w:tab w:val="left" w:pos="27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lastRenderedPageBreak/>
              <w:t>ข้อ  5 ห้ามมิให้ผู้ใดทำการเก็บ ขน และกำจัดมูลฝอยติดเชื้อเว้นแต่จะเป็นไปตามหลักเกณฑ์และเงื่อนไขที่กำหนดในกฎกระทรวงนี้</w:t>
            </w:r>
          </w:p>
          <w:p w14:paraId="07822597" w14:textId="77777777" w:rsidR="00142777" w:rsidRPr="00BB1517" w:rsidRDefault="00142777" w:rsidP="00142777">
            <w:pPr>
              <w:pStyle w:val="1"/>
              <w:tabs>
                <w:tab w:val="left" w:pos="27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B151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หมวด 2 การเก็บมูลฝอยติดเชื้อ</w:t>
            </w:r>
          </w:p>
          <w:p w14:paraId="26E8BE97" w14:textId="77777777" w:rsidR="00142777" w:rsidRPr="00BB1517" w:rsidRDefault="00142777" w:rsidP="00142777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ข้อ 13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ภาชนะบรรจุสำหรับบรรจุ</w:t>
            </w:r>
            <w:r w:rsidRPr="00BB1517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มูลฝอยติดเชื้อประเภทวัสดุของมีคม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ต้องมีลักษณะดังนี้ </w:t>
            </w:r>
          </w:p>
          <w:p w14:paraId="49E46B31" w14:textId="77777777" w:rsidR="00142777" w:rsidRPr="00BB1517" w:rsidRDefault="00142777" w:rsidP="00142777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CordiaNew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ทำด้วยวัสดุแข็ง ทนทาน ทนต่อการกัดกร่อน มีฝาปิดมิดชิด สามารถเคลื่อนย้ายโดยไม่สัมผัสมูลฝอยติดเชื้อ </w:t>
            </w:r>
          </w:p>
          <w:p w14:paraId="5AF10373" w14:textId="77777777" w:rsidR="00142777" w:rsidRPr="00BB1517" w:rsidRDefault="00142777" w:rsidP="00142777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CordiaNew" w:hAnsi="TH SarabunIT๙" w:cs="TH SarabunIT๙"/>
                <w:sz w:val="28"/>
              </w:rPr>
            </w:pPr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t>ภาชนะสำหรับบรรจุมูลฝอยติดเชื้อที่เป็นถุง</w:t>
            </w:r>
            <w:r w:rsidRPr="00BB1517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t>ต้องทำจากพลาสติกหรือวัสดุอื่นที่มี เหนียวไม่ฉีกขาดง่าย</w:t>
            </w:r>
            <w:r w:rsidRPr="00BB1517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t>ทนทานต่อสารเคมีและการรับน้ำหนัก</w:t>
            </w:r>
            <w:r w:rsidRPr="00BB1517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t>กันน้ำได้</w:t>
            </w:r>
            <w:r w:rsidRPr="00BB1517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t>ไม่รั่วซึมและไม่ดูดซึม</w:t>
            </w:r>
          </w:p>
          <w:p w14:paraId="6B1E4C02" w14:textId="77777777" w:rsidR="00142777" w:rsidRPr="00BB1517" w:rsidRDefault="00142777" w:rsidP="00142777">
            <w:p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 xml:space="preserve">       ภาชนะสำหรับบรรจุมูลฝอยติดเชื้อต้องมีสีแดง</w:t>
            </w:r>
            <w:r w:rsidRPr="00BB1517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ทึบแสง</w:t>
            </w:r>
            <w:r w:rsidRPr="00BB1517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และมีข้อความสีดำที่มีขนาดสามารถอ่านได้ชัดเจนว่า</w:t>
            </w:r>
            <w:r w:rsidRPr="00BB1517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eastAsia="CordiaNew" w:hAnsi="TH SarabunIT๙" w:cs="TH SarabunIT๙"/>
                <w:sz w:val="28"/>
                <w:szCs w:val="28"/>
              </w:rPr>
              <w:br/>
              <w:t>“</w:t>
            </w:r>
            <w:r w:rsidRPr="00BB1517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มูลฝอยติดเชื้อ</w:t>
            </w:r>
            <w:r w:rsidRPr="00BB1517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” </w:t>
            </w:r>
            <w:r w:rsidRPr="00BB1517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อยู่ภายใต้รูปหัวกะโหลกไขว้</w:t>
            </w:r>
            <w:r w:rsidRPr="00BB1517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คู่กับตราหรือสัญลักษณ์ที่ใช้ระหว่างประเทศตามที่กระทรวงสาธารณสุขกำหนดโดยประกาศในราชกิจจา</w:t>
            </w:r>
            <w:proofErr w:type="spellStart"/>
            <w:r w:rsidRPr="00BB1517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นุเ</w:t>
            </w:r>
            <w:proofErr w:type="spellEnd"/>
            <w:r w:rsidRPr="00BB1517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บกษาและต้องมีข้อความว่า</w:t>
            </w:r>
            <w:r w:rsidRPr="00BB1517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“</w:t>
            </w:r>
            <w:r w:rsidRPr="00BB1517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ห้ามนำกลับมาใช้อีก</w:t>
            </w:r>
            <w:r w:rsidRPr="00BB1517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” </w:t>
            </w:r>
            <w:r w:rsidRPr="00BB1517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และ</w:t>
            </w:r>
            <w:r w:rsidRPr="00BB1517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“</w:t>
            </w:r>
            <w:r w:rsidRPr="00BB1517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ห้ามเปิด</w:t>
            </w:r>
            <w:r w:rsidRPr="00BB1517">
              <w:rPr>
                <w:rFonts w:ascii="TH SarabunIT๙" w:eastAsia="CordiaNew" w:hAnsi="TH SarabunIT๙" w:cs="TH SarabunIT๙"/>
                <w:sz w:val="28"/>
                <w:szCs w:val="28"/>
              </w:rPr>
              <w:t>”</w:t>
            </w:r>
          </w:p>
          <w:p w14:paraId="0456E4E3" w14:textId="77777777" w:rsidR="00142777" w:rsidRPr="00BB1517" w:rsidRDefault="00142777" w:rsidP="00142777">
            <w:p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  <w:cs/>
              </w:rPr>
              <w:t>ข้อ</w:t>
            </w:r>
            <w:r w:rsidRPr="00BB1517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  <w:cs/>
              </w:rPr>
              <w:t>๑๔</w:t>
            </w:r>
            <w:r w:rsidRPr="00BB1517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 xml:space="preserve"> การเก็บมูลฝอยติดเชื้อในภาชนะสำหรับบรรจุมูลฝอยติดเชื้อในห้องที่มีการป้องกันสัตว์ที่เป็นพาหะนำโรค</w:t>
            </w:r>
            <w:r w:rsidRPr="00BB1517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จำเป็นต้องใช้งานตลอดเวลา</w:t>
            </w:r>
            <w:r w:rsidRPr="00BB1517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จะไม่มีฝาปิดเปิดก็ได้</w:t>
            </w:r>
          </w:p>
          <w:p w14:paraId="14978B32" w14:textId="77777777" w:rsidR="00142777" w:rsidRPr="00BB1517" w:rsidRDefault="00142777" w:rsidP="00142777">
            <w:p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  <w:cs/>
              </w:rPr>
              <w:t>ข้อที่ ๑๕</w:t>
            </w:r>
            <w:r w:rsidRPr="00BB1517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 xml:space="preserve"> การเก็บมูลฝอยติดเชื้อ ต้องดำเนินการโดยไม่ปนกับมูลฝอยอื่น บรรจุมูลฝอยติดเชื้อไม่เกินสามในสี่ส่วนของความจุ แล้วผูกมัดปากถุง</w:t>
            </w:r>
            <w:r w:rsidRPr="00BB1517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หากมีปริมาณมาก ต้องจัดมุมสำหรับวาง</w:t>
            </w:r>
            <w:r w:rsidRPr="00BB1517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lastRenderedPageBreak/>
              <w:t>มูลฝอยอันตราย ห้ามเก็บไว้เกินหนึ่งวัน ที่พักรวมมูลฝอยติดเชื้อที่มีลักษณะตามข้อ</w:t>
            </w:r>
            <w:r w:rsidRPr="00BB1517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 xml:space="preserve">๑๖ ต้องทำความสะอาดอย่างน้อยสัปดาห์ละ 1 ครั้ง </w:t>
            </w:r>
          </w:p>
          <w:p w14:paraId="14C3AF85" w14:textId="77777777" w:rsidR="00142777" w:rsidRPr="00BB1517" w:rsidRDefault="00142777" w:rsidP="00142777">
            <w:p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  <w:cs/>
              </w:rPr>
              <w:t>ข้อ</w:t>
            </w:r>
            <w:r w:rsidRPr="00BB1517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  <w:cs/>
              </w:rPr>
              <w:t>๑๖</w:t>
            </w:r>
            <w:r w:rsidRPr="00BB1517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 xml:space="preserve"> มีที่พักรวมมูลฝอยติดเชื้อที่เป็นห้องหรือเป็นอาคารเฉพาะแยกจากอาคารรอกำจัดโดยมีลักษณะดังต่อไปนี้</w:t>
            </w:r>
          </w:p>
          <w:p w14:paraId="32313731" w14:textId="77777777" w:rsidR="00142777" w:rsidRPr="00BB1517" w:rsidRDefault="00142777" w:rsidP="00142777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</w:rPr>
            </w:pPr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t>มีลักษณะไม่แพร่เชื้อ</w:t>
            </w:r>
            <w:r w:rsidRPr="00BB1517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t>และอยู่ในที่ที่สะดวกต่อการขนมูลฝอยติดเชื้อไปกำจัด</w:t>
            </w:r>
          </w:p>
          <w:p w14:paraId="251F1D48" w14:textId="77777777" w:rsidR="00142777" w:rsidRPr="00BB1517" w:rsidRDefault="00142777" w:rsidP="00142777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</w:rPr>
            </w:pPr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t>มีขนาดกว้างเพียงพอที่จะเก็บกักภาชนะบรรจุมูลฝอยติดเชื้อได้อย่างน้อยสองวัน</w:t>
            </w:r>
          </w:p>
          <w:p w14:paraId="35B31BC3" w14:textId="77777777" w:rsidR="00142777" w:rsidRPr="00BB1517" w:rsidRDefault="00142777" w:rsidP="00142777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</w:rPr>
            </w:pPr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t>พื้นและผนังต้องเรียบ</w:t>
            </w:r>
            <w:r w:rsidRPr="00BB1517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t>ทำความสะอาดได้ง่าย</w:t>
            </w:r>
          </w:p>
          <w:p w14:paraId="333CE20E" w14:textId="77777777" w:rsidR="00142777" w:rsidRPr="00BB1517" w:rsidRDefault="00142777" w:rsidP="00142777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</w:rPr>
            </w:pPr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t>มีรางหรือท่อระบายน้ำทิ้งเชื่อมต่อกับระบบบำบัดน้ำเสีย</w:t>
            </w:r>
          </w:p>
          <w:p w14:paraId="41B9013D" w14:textId="77777777" w:rsidR="00142777" w:rsidRPr="00BB1517" w:rsidRDefault="00142777" w:rsidP="00142777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</w:rPr>
            </w:pPr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t>มีลักษณะโปร่ง</w:t>
            </w:r>
            <w:r w:rsidRPr="00BB1517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t>ไม่อับชื้น</w:t>
            </w:r>
          </w:p>
          <w:p w14:paraId="717145F1" w14:textId="77777777" w:rsidR="00142777" w:rsidRPr="00BB1517" w:rsidRDefault="00142777" w:rsidP="00142777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</w:rPr>
            </w:pPr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t>มีการป้องกันสัตว์แมลง</w:t>
            </w:r>
            <w:r w:rsidRPr="00BB1517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t>ปิดด้วยกุญแจหรือปิดด้วยวิธีอื่นที่บุคคลทั่วไปไม่สามารถที่จะเข้าไปได้</w:t>
            </w:r>
          </w:p>
          <w:p w14:paraId="21952504" w14:textId="77777777" w:rsidR="00142777" w:rsidRPr="00BB1517" w:rsidRDefault="00142777" w:rsidP="00142777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</w:rPr>
            </w:pPr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t>มีข้อความเป็นคำเตือนที่มีขนาดสามารถเห็นได้ชัดเจนว่า</w:t>
            </w:r>
            <w:r w:rsidRPr="00BB1517">
              <w:rPr>
                <w:rFonts w:ascii="TH SarabunIT๙" w:eastAsia="CordiaNew" w:hAnsi="TH SarabunIT๙" w:cs="TH SarabunIT๙"/>
                <w:sz w:val="28"/>
              </w:rPr>
              <w:t xml:space="preserve"> “</w:t>
            </w:r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t>ที่พักรวมมูลฝอยติดเชื้อ</w:t>
            </w:r>
            <w:r w:rsidRPr="00BB1517">
              <w:rPr>
                <w:rFonts w:ascii="TH SarabunIT๙" w:eastAsia="CordiaNew" w:hAnsi="TH SarabunIT๙" w:cs="TH SarabunIT๙"/>
                <w:sz w:val="28"/>
              </w:rPr>
              <w:t xml:space="preserve">” </w:t>
            </w:r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t>ไว้ที่หน้าห้องหรือหน้าอาคาร</w:t>
            </w:r>
          </w:p>
          <w:p w14:paraId="71B9C4AB" w14:textId="77777777" w:rsidR="00142777" w:rsidRPr="00BB1517" w:rsidRDefault="00142777" w:rsidP="00142777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/>
              <w:rPr>
                <w:rFonts w:ascii="TH SarabunIT๙" w:eastAsia="CordiaNew" w:hAnsi="TH SarabunIT๙" w:cs="TH SarabunIT๙"/>
                <w:sz w:val="28"/>
              </w:rPr>
            </w:pPr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t>มีลานสำหรับล้างรถเข็นอยู่ใกล้ที่พักรวมมูลฝอยติดเชื้อ</w:t>
            </w:r>
            <w:r w:rsidRPr="00BB1517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t>มีรางหรือท่อรวบรวมน้ำเสียจากการล้างรถเข็นเข้าสู่ระบบบำบัดน้ำเสียในกรณีที่เก็บกักภาชนะบรรจุมูลฝอยติดเชื้อไว้เกิน</w:t>
            </w:r>
            <w:r w:rsidRPr="00BB1517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t>๗</w:t>
            </w:r>
            <w:r w:rsidRPr="00BB1517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t>วัน</w:t>
            </w:r>
            <w:r w:rsidRPr="00BB1517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t>ต้องสามารถควบคุมอุณหภูมิให้อยู่ที่</w:t>
            </w:r>
            <w:r w:rsidRPr="00BB1517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t>๑๐</w:t>
            </w:r>
            <w:r w:rsidRPr="00BB1517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t>องศาเซลเซียส</w:t>
            </w:r>
            <w:r w:rsidRPr="00BB1517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t>หรือต่ำกว่านั้นได้</w:t>
            </w:r>
          </w:p>
          <w:p w14:paraId="7EBAD97D" w14:textId="77777777" w:rsidR="00142777" w:rsidRPr="00BB1517" w:rsidRDefault="00142777" w:rsidP="00142777">
            <w:p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ข้อ</w:t>
            </w:r>
            <w:r w:rsidRPr="00BB1517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๑๗</w:t>
            </w:r>
            <w:r w:rsidRPr="00BB1517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การเคลื่อนย้ายภาชนะบรรจุมูลฝอยติดเชื้อไปเก็บกักในที่พักต้องดำเนินการให้ถูกสุขลักษณะ</w:t>
            </w:r>
            <w:r w:rsidRPr="00BB1517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ดังนี้</w:t>
            </w:r>
          </w:p>
          <w:p w14:paraId="61369CE6" w14:textId="77777777" w:rsidR="00142777" w:rsidRPr="00BB1517" w:rsidRDefault="00142777" w:rsidP="00142777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CordiaNew" w:hAnsi="TH SarabunIT๙" w:cs="TH SarabunIT๙"/>
                <w:sz w:val="28"/>
              </w:rPr>
            </w:pPr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lastRenderedPageBreak/>
              <w:t>ผู้ปฏิบัติงาน ต้องผ่าน การฝึกอบรมการป้องกันและระงับการแพร่เชื้อหรืออันตรายที่อาจเกิดจากมูลฝอยติดเชื้อ ตามหลักสูตร และระยะเวลาที่กระทรวงสาธารณสุขกำหนดโดยประกาศในราชกิจจา</w:t>
            </w:r>
            <w:proofErr w:type="spellStart"/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t>นุเ</w:t>
            </w:r>
            <w:proofErr w:type="spellEnd"/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t>บกษา</w:t>
            </w:r>
          </w:p>
          <w:p w14:paraId="072E1394" w14:textId="77777777" w:rsidR="00142777" w:rsidRPr="00BB1517" w:rsidRDefault="00142777" w:rsidP="00142777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CordiaNew" w:hAnsi="TH SarabunIT๙" w:cs="TH SarabunIT๙"/>
                <w:sz w:val="28"/>
              </w:rPr>
            </w:pPr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t>ผู้ปฏิบัติงานต้องสวมอุปกรณ์ป้องกันอันตรายส่วนบุคคลมีเส้นทางเคลื่อนย้ายที่แน่นอน</w:t>
            </w:r>
            <w:r w:rsidRPr="00BB1517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t>ต้องกระทำโดยระมัดระวังทำความสะอาดและฆ่าเชื้อรถเข็นและอุปกรณ์ในการปฏิบัติงานอย่างน้อยวันละครั้ง</w:t>
            </w:r>
          </w:p>
          <w:p w14:paraId="0DB1B716" w14:textId="77777777" w:rsidR="00142777" w:rsidRPr="00BB1517" w:rsidRDefault="00142777" w:rsidP="00142777">
            <w:p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  <w:cs/>
              </w:rPr>
              <w:t>ข้อ</w:t>
            </w:r>
            <w:r w:rsidRPr="00BB1517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  <w:cs/>
              </w:rPr>
              <w:t>๒๑</w:t>
            </w:r>
            <w:r w:rsidRPr="00BB1517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การขนมูลฝอยติดเชื้อจากที่พักรวมมูลฝอยติดเชื้อของสถานบริการการสาธารณสุขหรือของห้องปฏิบัติการเชื้ออันตรายต้องดำเนินการให้ถูกสุขลักษณะดังต่อไปนี้</w:t>
            </w:r>
          </w:p>
          <w:p w14:paraId="75C981CF" w14:textId="77777777" w:rsidR="00142777" w:rsidRPr="00BB1517" w:rsidRDefault="00142777" w:rsidP="00142777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</w:rPr>
            </w:pPr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t>ต้องขนโดยยานพาหนะขนมูลฝอยติดเชื้อตามข้อ</w:t>
            </w:r>
            <w:r w:rsidRPr="00BB1517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t>๒๐</w:t>
            </w:r>
            <w:r w:rsidRPr="00BB1517">
              <w:rPr>
                <w:rFonts w:ascii="TH SarabunIT๙" w:eastAsia="CordiaNew" w:hAnsi="TH SarabunIT๙" w:cs="TH SarabunIT๙"/>
                <w:sz w:val="28"/>
              </w:rPr>
              <w:t xml:space="preserve"> (</w:t>
            </w:r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t>๑</w:t>
            </w:r>
            <w:r w:rsidRPr="00BB1517">
              <w:rPr>
                <w:rFonts w:ascii="TH SarabunIT๙" w:eastAsia="CordiaNew" w:hAnsi="TH SarabunIT๙" w:cs="TH SarabunIT๙"/>
                <w:sz w:val="28"/>
              </w:rPr>
              <w:t xml:space="preserve">) </w:t>
            </w:r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t>ยานพาหนะขนมูลฝอยติดเชื้อที่</w:t>
            </w:r>
            <w:r w:rsidRPr="00BB1517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t>เท่านั้น</w:t>
            </w:r>
          </w:p>
          <w:p w14:paraId="4E85D297" w14:textId="77777777" w:rsidR="00142777" w:rsidRPr="00BB1517" w:rsidRDefault="00142777" w:rsidP="00142777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/>
              <w:rPr>
                <w:rFonts w:ascii="TH SarabunIT๙" w:eastAsia="CordiaNew" w:hAnsi="TH SarabunIT๙" w:cs="TH SarabunIT๙"/>
                <w:sz w:val="28"/>
              </w:rPr>
            </w:pPr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t>ต้องขนตามวันและเวลาที่กำหนด</w:t>
            </w:r>
            <w:r w:rsidRPr="00BB1517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t>โดยคำนึงถึงปริมาณของมูลฝอยติดเชื้อและสถานที่จัดเก็บ</w:t>
            </w:r>
            <w:r w:rsidRPr="00BB1517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t>เว้นแต่กรณีที่มีเหตุจำเป็น</w:t>
            </w:r>
          </w:p>
          <w:p w14:paraId="7EECD660" w14:textId="77777777" w:rsidR="00142777" w:rsidRPr="00BB1517" w:rsidRDefault="00142777" w:rsidP="00142777">
            <w:p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  <w:cs/>
              </w:rPr>
              <w:t>ข้อ</w:t>
            </w:r>
            <w:r w:rsidRPr="00BB1517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  <w:cs/>
              </w:rPr>
              <w:t>๒๕</w:t>
            </w:r>
            <w:r w:rsidRPr="00BB1517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การกำจัดมูลฝอยติดเชื้อ</w:t>
            </w:r>
            <w:r w:rsidRPr="00BB1517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มีวิธีการดังนี้</w:t>
            </w:r>
          </w:p>
          <w:p w14:paraId="5EE913D0" w14:textId="77777777" w:rsidR="00142777" w:rsidRPr="00BB1517" w:rsidRDefault="00142777" w:rsidP="00142777">
            <w:pPr>
              <w:pStyle w:val="aa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/>
              <w:rPr>
                <w:rFonts w:ascii="TH SarabunIT๙" w:eastAsia="CordiaNew" w:hAnsi="TH SarabunIT๙" w:cs="TH SarabunIT๙"/>
                <w:sz w:val="28"/>
              </w:rPr>
            </w:pPr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t>เผาในเตาเผา</w:t>
            </w:r>
          </w:p>
          <w:p w14:paraId="2EAA04FB" w14:textId="77777777" w:rsidR="00142777" w:rsidRPr="00BB1517" w:rsidRDefault="00142777" w:rsidP="00142777">
            <w:pPr>
              <w:pStyle w:val="aa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</w:rPr>
            </w:pPr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t>ทำลายเชื้อด้วยไอน้ำ</w:t>
            </w:r>
          </w:p>
          <w:p w14:paraId="4B8DD2AC" w14:textId="77777777" w:rsidR="00142777" w:rsidRPr="00BB1517" w:rsidRDefault="00142777" w:rsidP="00142777">
            <w:pPr>
              <w:pStyle w:val="aa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</w:rPr>
            </w:pPr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t>ทำลายเชื้อด้วยความร้อน</w:t>
            </w:r>
          </w:p>
          <w:p w14:paraId="1AD7E0E3" w14:textId="77777777" w:rsidR="00142777" w:rsidRPr="00BB1517" w:rsidRDefault="00142777" w:rsidP="00142777">
            <w:pPr>
              <w:pStyle w:val="aa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  <w:cs/>
              </w:rPr>
            </w:pPr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t>วิธีอื่นตามที่กระทรวงสาธารณสุขกำหนดโดยประกาศในราชกิจจา</w:t>
            </w:r>
            <w:proofErr w:type="spellStart"/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t>นุเ</w:t>
            </w:r>
            <w:proofErr w:type="spellEnd"/>
            <w:r w:rsidRPr="00BB1517">
              <w:rPr>
                <w:rFonts w:ascii="TH SarabunIT๙" w:eastAsia="CordiaNew" w:hAnsi="TH SarabunIT๙" w:cs="TH SarabunIT๙"/>
                <w:sz w:val="28"/>
                <w:cs/>
              </w:rPr>
              <w:t>บกษา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6DB141E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7D9FB0D1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24F2DAC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6298011D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หลักฐานการส่งขยะกำจัด..........</w:t>
            </w:r>
          </w:p>
          <w:p w14:paraId="7C6FA972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ภาพถ่ายการจัดการขยะในสำนักงาน</w:t>
            </w:r>
          </w:p>
        </w:tc>
      </w:tr>
      <w:tr w:rsidR="00142777" w:rsidRPr="00BB1517" w14:paraId="3392B89D" w14:textId="77777777" w:rsidTr="00A43757">
        <w:trPr>
          <w:trHeight w:val="458"/>
        </w:trPr>
        <w:tc>
          <w:tcPr>
            <w:tcW w:w="782" w:type="dxa"/>
            <w:tcBorders>
              <w:bottom w:val="single" w:sz="4" w:space="0" w:color="auto"/>
            </w:tcBorders>
          </w:tcPr>
          <w:p w14:paraId="269DF15A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lastRenderedPageBreak/>
              <w:t>3.8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1440CEC8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ประกาศกระทรวงสาธารณสุข เรื่อง กำหนดลักษณะของบริเวณที่พักภาชนะบรรจุมูลฝอยติดเชื้อ 2548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15499444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เพื่อให้การเก็บกักภาชนะบรรจุมูลฝอยติดเชื้อของสถานบริการการสาธารณสุข ด้านสถานพยาบาลประเภทไม่รับผู้ป่วยค้างคืน</w:t>
            </w:r>
          </w:p>
          <w:p w14:paraId="42C9C4BA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กำหนดลักษณะของบริเวณที่พักภาชนะบรรจุมูลฝอยติดเชื่อดังนี้</w:t>
            </w:r>
          </w:p>
          <w:p w14:paraId="518CED1C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ข้อ 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1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บริเวณที่พักภาชนะบรรจุมูลฝอยติดเชื้อต้องมีลักษณะและอุปกรณ์ ดังนี้</w:t>
            </w:r>
          </w:p>
          <w:p w14:paraId="26712756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</w:rPr>
              <w:t>1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) ตั้งอยู่ในสถานพยาบาลในจุดที่เหมาะสม แยกเป็นสัดส่วนเฉพาะ ไม่อับชื้น สะดวกสำหรับการขนมูลฝอยตืดเชื่อไปกำจัด และต้องไม่ตั้งอยู่ในบริเวณที่เก็บเครื่องมือ อุปกรณ์ในการรักษา</w:t>
            </w:r>
          </w:p>
          <w:p w14:paraId="5DFED1C0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</w:rPr>
              <w:t>2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) มีภาชนะสำหรับรองรับภาชนะบรรจุมูลฝอยติดเชื้อที่มีลักษณะตามที่กำหนด</w:t>
            </w:r>
          </w:p>
          <w:p w14:paraId="13C1A5D8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ก) ทำด้วยวัสดุที่แข็งแรง ทนทานต่อสารเคมี พื้นผิวต้องมีลักษณะเรียบ ทำความสะอาดง่าย ไม่รั่วซึม มีฝาปิดมิดชิด สามารถป้องกันสัตว์แมลงพาหะนำโรค และให้มีการฆ่าเชื้อก่อนนำไปใช้</w:t>
            </w:r>
          </w:p>
          <w:p w14:paraId="070402F3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ข) ต้องมีขนาดความจุเพียงพอ สามารถเก็บกักภาชนะบรรจุมูลฝอยติดเชื้อได้อย่างน้อย 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2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วัน ในกรณีที่เก็บไว้เกิน 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7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วัน ต้องให้อยู่ที่อุณหภูมิไม่เกิน 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10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องศาเซลเซียส</w:t>
            </w:r>
          </w:p>
          <w:p w14:paraId="3FF1CF96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ค) ต้องพิมพ์ข้อความว่า “ที่พักมูลฝอยติดเชื้อ” ขนาดและสีที่มองเห็นได้ชัดเจนคู่กับตราสัญลักษณ์ตามประกาศกระทรวงสาธารณสุข เรื่อง ตราสัญลักษณ์สำหรับพิมพ์บนภาชนะบรรจุ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lastRenderedPageBreak/>
              <w:t>มูลฝอยติดเชื้อ พ</w:t>
            </w:r>
            <w:r w:rsidRPr="00BB1517">
              <w:rPr>
                <w:rFonts w:ascii="TH SarabunIT๙" w:hAnsi="TH SarabunIT๙" w:cs="TH SarabunIT๙"/>
                <w:sz w:val="28"/>
              </w:rPr>
              <w:t>.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ศ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.2546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บนภาชนะรองรับภาชนะบรรจุมูลฝอยติดเชื้อ</w:t>
            </w:r>
          </w:p>
          <w:p w14:paraId="3AB586E2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</w:p>
          <w:p w14:paraId="61045A53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</w:p>
          <w:p w14:paraId="7F0A1444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</w:p>
          <w:p w14:paraId="40B8670B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D55F206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6532D8FF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ABBA28C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3B57D4FD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ภาพถ่ายการจัดการขยะในสำนักงาน</w:t>
            </w:r>
          </w:p>
        </w:tc>
      </w:tr>
      <w:tr w:rsidR="00142777" w:rsidRPr="00BB1517" w14:paraId="6E010B34" w14:textId="77777777" w:rsidTr="00A43757">
        <w:trPr>
          <w:trHeight w:val="188"/>
        </w:trPr>
        <w:tc>
          <w:tcPr>
            <w:tcW w:w="782" w:type="dxa"/>
            <w:tcBorders>
              <w:bottom w:val="single" w:sz="4" w:space="0" w:color="auto"/>
            </w:tcBorders>
          </w:tcPr>
          <w:p w14:paraId="1EC13C8C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3.11</w:t>
            </w:r>
          </w:p>
          <w:p w14:paraId="763C94B5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0D21D965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ประกาศกระทรวงสาธารณสุข เรื่อง ตราหรือสัญลักษณ์สำหรับพิมพ์บนภาชนะบรรจุมูลฝอยติดเชื้อ พ</w:t>
            </w:r>
            <w:r w:rsidRPr="00BB1517">
              <w:rPr>
                <w:rFonts w:ascii="TH SarabunIT๙" w:hAnsi="TH SarabunIT๙" w:cs="TH SarabunIT๙"/>
                <w:sz w:val="28"/>
              </w:rPr>
              <w:t>.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ศ</w:t>
            </w:r>
            <w:r w:rsidRPr="00BB1517">
              <w:rPr>
                <w:rFonts w:ascii="TH SarabunIT๙" w:hAnsi="TH SarabunIT๙" w:cs="TH SarabunIT๙"/>
                <w:sz w:val="28"/>
              </w:rPr>
              <w:t>.2546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669DB20F" w14:textId="77777777" w:rsidR="00142777" w:rsidRPr="00BB1517" w:rsidRDefault="00142777" w:rsidP="00142777">
            <w:pPr>
              <w:pStyle w:val="1"/>
              <w:tabs>
                <w:tab w:val="left" w:pos="34"/>
              </w:tabs>
              <w:spacing w:after="0" w:line="240" w:lineRule="auto"/>
              <w:ind w:left="34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noProof/>
                <w:sz w:val="28"/>
              </w:rPr>
              <w:drawing>
                <wp:anchor distT="0" distB="0" distL="114300" distR="114300" simplePos="0" relativeHeight="251660800" behindDoc="1" locked="0" layoutInCell="1" allowOverlap="1" wp14:anchorId="518AD732" wp14:editId="566E7EEA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145415</wp:posOffset>
                  </wp:positionV>
                  <wp:extent cx="671195" cy="659765"/>
                  <wp:effectExtent l="19050" t="0" r="0" b="0"/>
                  <wp:wrapSquare wrapText="bothSides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9328" t="36391" r="26712" b="393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195" cy="659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กำหนดตราหรือสัญลักษณ์ที่ต้องพิมพ์ลงบนภาชนะบรรจุมูลฝอยติดเชื้อ ให้มีลักษณะเป็นรูปวงเดือน 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3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วง สีดำ ซ้อนทับบนวงกลมสีดำ โดยสัญลักษณ์ต้องรัศมีไม่น้อย                        กว่า 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1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นิ้ว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AC4D665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7C61BE93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CD8FE18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3B98BFC0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ภาพถ่ายการจัดการขยะในสำนักงาน</w:t>
            </w:r>
          </w:p>
        </w:tc>
      </w:tr>
      <w:tr w:rsidR="00142777" w:rsidRPr="00BB1517" w14:paraId="0CCA5B43" w14:textId="77777777" w:rsidTr="00B53F03">
        <w:trPr>
          <w:trHeight w:val="548"/>
        </w:trPr>
        <w:tc>
          <w:tcPr>
            <w:tcW w:w="782" w:type="dxa"/>
            <w:tcBorders>
              <w:bottom w:val="single" w:sz="4" w:space="0" w:color="auto"/>
            </w:tcBorders>
          </w:tcPr>
          <w:p w14:paraId="3917BDA8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3.12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5ED3A1EF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กฎกระทรวง สุขลักษณะการจัดการมูลฝอยทั่วไป พ.ศ.2560  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77F827BC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2 มูลฝอยทั่วไป ไม่รวมถึง มูลฝอยติดเชื้อ มูลฝอยที่เป็นพิษหรืออันตรายจากชุมชน และของเสียจากโรงงาน </w:t>
            </w:r>
          </w:p>
          <w:p w14:paraId="0619564E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ของเสียจากวัตถุดิบ ของเสียจากกระบวนการผลิต ของเสียที่เป็นผลิตภัณฑ์เสื่อมคุณภาพ และของเสียอันราย </w:t>
            </w:r>
          </w:p>
          <w:p w14:paraId="15109D52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ตามกฎหมายว่าด้วยโรงงาน </w:t>
            </w:r>
          </w:p>
          <w:p w14:paraId="397001FF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3 ห้ามถ่าย เท ทิ้ง นอกพื้นที่ที่ราชการส่วนท้องถิ่นกำหนดหรือจัดให้ </w:t>
            </w:r>
          </w:p>
          <w:p w14:paraId="190957C0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หมวด 2 การเก็บมูลฝอยทั่วไป </w:t>
            </w:r>
          </w:p>
          <w:p w14:paraId="16781880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5 ผู้ก่อให้เกิดขยะมูลฝอยคัดแยกขยะ ต้องแยกมูลฝอยทั่วไป มูลฝอยที่เป็นพิษหรืออันตรายจากชุมชน  </w:t>
            </w:r>
          </w:p>
          <w:p w14:paraId="18509F60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และมูลฝอยนำกลับมาใช้ใหม่ </w:t>
            </w:r>
          </w:p>
          <w:p w14:paraId="67FED42E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6 ถุงหรือภาชนะจะต้องมีคุณสมบัติ ดังนี้ </w:t>
            </w:r>
          </w:p>
          <w:p w14:paraId="361ECC4B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 xml:space="preserve">1. มีความเหนียว ทนทาน ไม่ขาดง่าย ไม่รั่วซึม ขนาดเหมาะสม เคลื่อนย้ายสะดวก ง่ายต่อการถ่ายเท </w:t>
            </w:r>
          </w:p>
          <w:p w14:paraId="56901C15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2. มีการบ่งชี้ให้ชัดเจนว่าเป็นมูลฝอยนำกลับมาใช้ใหม่ที่ถุงหรือภาชนะ โดยมีขนาดและสีที่สามารถมองเห็นอย่างชัดเจน </w:t>
            </w:r>
          </w:p>
          <w:p w14:paraId="71922C5D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7 จะต้องใส่ในปริมาณที่เหมาะสม กรณีบรรจุลงถุง มัดปากถุงให้แน่น กรณีบรรจุในภาชนะจะต้องมีการทำความ </w:t>
            </w:r>
          </w:p>
          <w:p w14:paraId="0FBCEAB8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สะอาดภาชนะบรรจุนั้นอย่างสม่ำเสมอ </w:t>
            </w:r>
          </w:p>
          <w:p w14:paraId="5D853CEE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ข้อ 8 อาคารชุด หรือโรงแรม ที่มีจำนวนห้อง 80 ห้องขึ้นไป หรือมีพื้นทีใช้สอยมากกว่า 4000 ตารางเมตรขึ้นไป หรือ</w:t>
            </w:r>
          </w:p>
          <w:p w14:paraId="5B7F571E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สถานประกอบการ โรงงาน อาคารขยะ 2 ลูกบาศก์เมตรขึ้นไป/วัน ต้องจัดให้ที่ที่พักขยะมูลฝอยทั่วไป และมูลฝอย กลับมาใช้ใหม่ </w:t>
            </w:r>
          </w:p>
          <w:p w14:paraId="3F3DFFE0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9 ที่พักขยะจะต้องมีคุณสมบัติดังนี้ </w:t>
            </w:r>
          </w:p>
          <w:p w14:paraId="488E1662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1. อาคาร หรือ ห้องแยก เป็นสัดส่วน ป้องกันน้ำฝน หรือมีภาชนะรองรับมูลฝอยทั่วไปและกลับมาใช้ใหม่ได้ไม่น้อย กว่า 2 วัน  จะต้องอยู่ห่างจากแหล่งน้ำ สถานที่ประกอบอาหาร</w:t>
            </w:r>
          </w:p>
          <w:p w14:paraId="0DFD778F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2. ผนังมีการป้องกันน้ำซึม ทำความสะอาดง่าย ป้องกันสัตว์และแมลงพาหะนำโรค มีการระบายอากาศ </w:t>
            </w:r>
          </w:p>
          <w:p w14:paraId="4FE06724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3. มีรางหรือท่อระบายน้ำ หรือระบบบำบัดน้ำเสีย เพื่อรวบรวมไปจัดการตามที่กฎหมายกำหนด </w:t>
            </w:r>
          </w:p>
          <w:p w14:paraId="6EE1A0C6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4.ประตูกว้างพอที่จะสามารถเคลื่อนย้ายมูลฝอยได้สะดวก </w:t>
            </w:r>
          </w:p>
          <w:p w14:paraId="60E1BDD2" w14:textId="5D54589E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ทำป้ายติดบริเวณที่เป็นพื้นที่พักมูลฝอย 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“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ที่พักมูลฝอยทั่วไป</w:t>
            </w:r>
          </w:p>
          <w:p w14:paraId="4F3BFEB9" w14:textId="0796AA5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10 ภาชนะที่รองรับมูลฝอยทั่วไป และนำกลับมาใช้ใหม่ จะต้องมีป้ายข้อความว่า 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“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มูลฝอยทั่วไป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”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หรือ </w:t>
            </w:r>
          </w:p>
          <w:p w14:paraId="4BA7EC74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 xml:space="preserve">มูลฝอยนำกลับมาใช้ใหม่  </w:t>
            </w:r>
          </w:p>
          <w:p w14:paraId="0426F18A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11 ภาชนะรองรับขนาดใหญ่ที่รับปริมาณมูลฝอยได้มากกว่า 2 ลูกบาศก์เมตรขึ้นไป จะต้องทนทาน แข็งแรง ไม่รั่ว </w:t>
            </w:r>
          </w:p>
          <w:p w14:paraId="650CF4FA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ป้องกันสัตว์ ล้างทำความสะอาดได้ง่าย อย่างน้อย สัปดาห์ละ 1 ครั้ง และจะต้องมีระบบรวบรวมและป้องกันน้ำชะ </w:t>
            </w:r>
          </w:p>
          <w:p w14:paraId="3D1EFD5A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มูลฝอยไหลปนเปื้อนสู่สิ่งแวดล้อม ภาชนะรองรับต้องวางอยู่ห่างแหล่งน้ำและที่ประกอบอาหาร </w:t>
            </w:r>
          </w:p>
          <w:p w14:paraId="68EA3A10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15 ห้ามผู้ประกอบกิจการหรือโรงงานทิ้งของเสียจากโรงงาน ของเสียจากวัตถุดิบ ของเสียจากการผลิต ผลิตภัณฑ์ </w:t>
            </w:r>
          </w:p>
          <w:p w14:paraId="7CC265E1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ที่เสื่อมคุณภาพ และของเสียอันตรายตามกฎหมายว่าด้วยโรงงาน ปะปนกับมูลฝอยทั่วไป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8CB626C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D8BA279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0E4E29C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57D64EAA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หลักฐานการส่งขยะกำจัด..........</w:t>
            </w:r>
          </w:p>
          <w:p w14:paraId="5394C159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ภาพถ่ายการจัดการขยะในสำนักงาน</w:t>
            </w:r>
          </w:p>
        </w:tc>
      </w:tr>
      <w:tr w:rsidR="00142777" w:rsidRPr="00BB1517" w14:paraId="2633F231" w14:textId="77777777" w:rsidTr="00B53F03">
        <w:trPr>
          <w:trHeight w:val="548"/>
        </w:trPr>
        <w:tc>
          <w:tcPr>
            <w:tcW w:w="782" w:type="dxa"/>
            <w:tcBorders>
              <w:bottom w:val="single" w:sz="4" w:space="0" w:color="auto"/>
            </w:tcBorders>
          </w:tcPr>
          <w:p w14:paraId="4A1BCA58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lastRenderedPageBreak/>
              <w:t>3.13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272E63DE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กฎกระทรวง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การจัดการมูลฝอยที่เป็นพิษหรืออันตรายจากชุมชน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พ.ศ. ๒๕๖๓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39BA0395" w14:textId="77777777" w:rsidR="00142777" w:rsidRPr="00BB1517" w:rsidRDefault="00142777" w:rsidP="00142777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หมวด </w:t>
            </w:r>
            <w:r w:rsidRPr="00BB1517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1 </w:t>
            </w:r>
            <w:r w:rsidRPr="00BB1517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ทั่วไป</w:t>
            </w:r>
          </w:p>
          <w:p w14:paraId="30282CFE" w14:textId="77777777" w:rsidR="00142777" w:rsidRPr="00BB1517" w:rsidRDefault="00142777" w:rsidP="00142777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“</w:t>
            </w:r>
            <w:r w:rsidRPr="00BB1517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มูลฝอยที่เป็นพิษหรืออันตรายจากชุมชน</w:t>
            </w:r>
            <w:r w:rsidRPr="00BB1517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”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หมายความว่า มูลฝอยที่เป็นพิษหรืออันตราย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ที่เกิดจากกิจกรรมต่าง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ๆ ในชุมชน ที่เป็นวัตถุหรือปนเปื้อนสารที่มีคุณสมบัติเป็นสารพิษ สารไวไฟ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สารออกซิไดซ์ สาร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เปอร์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ออกไซด์ สารระคายเคือง สารกัดกร่อน สารที่เกิดปฏิกิริยาได้ง่าย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สารที่เกิดระเบิดได้ สารที่ทำให้เกิดการเปลี่ยนแปลงทางพันธุกรรม สารหรือสิ่งอื่นใดที่อาจก่อหรือ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มีแนวโน้มที่จะทำให้เกิดอันตรายแก่บุคคล สัตว์ พืช ทรัพย์สิน หรือสิ่งแวดล้อม </w:t>
            </w:r>
            <w:r w:rsidRPr="00BB1517">
              <w:rPr>
                <w:rFonts w:ascii="TH SarabunIT๙" w:hAnsi="TH SarabunIT๙" w:cs="TH SarabunIT๙"/>
                <w:i/>
                <w:iCs/>
                <w:sz w:val="28"/>
                <w:szCs w:val="28"/>
                <w:u w:val="single"/>
                <w:cs/>
              </w:rPr>
              <w:t>แต่ไม่หมายความ</w:t>
            </w:r>
            <w:r w:rsidRPr="00BB1517">
              <w:rPr>
                <w:rFonts w:ascii="TH SarabunIT๙" w:hAnsi="TH SarabunIT๙" w:cs="TH SarabunIT๙"/>
                <w:i/>
                <w:iCs/>
                <w:sz w:val="28"/>
                <w:szCs w:val="28"/>
                <w:u w:val="single"/>
              </w:rPr>
              <w:t xml:space="preserve"> </w:t>
            </w:r>
            <w:r w:rsidRPr="00BB1517">
              <w:rPr>
                <w:rFonts w:ascii="TH SarabunIT๙" w:hAnsi="TH SarabunIT๙" w:cs="TH SarabunIT๙"/>
                <w:i/>
                <w:iCs/>
                <w:sz w:val="28"/>
                <w:szCs w:val="28"/>
                <w:u w:val="single"/>
                <w:cs/>
              </w:rPr>
              <w:t>รวมถึงมูลฝอยทั่วไป มูลฝอยติดเชื้อ กากกัมมันตรังสี และของเสียอันตรายตามกฎหมายว่าด้วยโรงงาน</w:t>
            </w:r>
          </w:p>
          <w:p w14:paraId="1052D927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B1517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lastRenderedPageBreak/>
              <w:t>“</w:t>
            </w:r>
            <w:proofErr w:type="gramStart"/>
            <w:r w:rsidRPr="00BB1517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ผู้ซึ่งก่อให้เกิดมูลฝอยที่เป็นพิษหรืออันตรายจากชุมชน</w:t>
            </w:r>
            <w:r w:rsidRPr="00BB1517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 ”</w:t>
            </w:r>
            <w:proofErr w:type="gramEnd"/>
            <w:r w:rsidRPr="00BB1517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หมายความว่า ประชาชน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และเจ้าของหรือผู้ครอบครองอาคารที่พักอาศัย ร้านจำหน่ายสินค้า สถานประกอบการ สถานบริการ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ตลาด สถานบริการการสาธารณสุขตามกฎกระทรวงว่าด้วยการกำจัดมูลฝอยติดเชื้อ หรือสถานที่ใด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ๆ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ที่เป็นแหล่งกำเนิดมูลฝอยที่เป็นพิษหรืออันตรายจากชุมชน</w:t>
            </w:r>
          </w:p>
          <w:p w14:paraId="55616E94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ข้อ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๔ ให้หน่วยงานหรือบุคคลดังต่อไปนี้ดำเนินการเก็บ ขน หรือกำจัดมูลฝอยที่เป็นพิษ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หรืออันตรายจากชุมชนให้เป็นไปตามหลักเกณฑ์ วิธีการ และเงื่อนไขที่กำหนดในกฎกระทรวงนี้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(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๑) ราชการส่วนท้องถิ่น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14:paraId="15DC1390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๒) ราชการส่วนท้องถิ่นร่วมกับหน่วยงานของรัฐหรือราชการส่วนท้องถิ่นอื่นที่ดำเนินการ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ภายใต้ข้อตกลงร่วมกันตามมาตรา ๑๘ วรรคสอง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14:paraId="36E72F17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๓) บุคคลซึ่งราชการส่วนท้องถิ่นมอบให้ดำเนินการเก็บ ขน หรือกำจัดมูลฝอยที่เป็นพิษ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หรืออันตรายจากชุมชนภายใต้การควบคุมดูแลของราชการส่วนท้องถิ่นตามมาตรา ๑๘ วรรคสาม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14:paraId="5E064C89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๔) บุคคลซึ่งได้รับใบอนุญาตจากเจ้าพนักงานท้องถิ่นให้ดำเนินกิจการรับทำการเก็บ ขน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หรือกำจัดมูลฝอยที่เป็นพิษหรืออันตรายจากชุมชนโดยทำเป็นธุรกิจหรือโดยได้รับประโยชน์ตอบแทน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ด้วยการคิดค่าบริการตามมาตรา ๑๙</w:t>
            </w:r>
          </w:p>
          <w:p w14:paraId="32B3130A" w14:textId="77777777" w:rsidR="00142777" w:rsidRPr="00BB1517" w:rsidRDefault="00142777" w:rsidP="00142777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หมวด</w:t>
            </w:r>
            <w:r w:rsidRPr="00BB1517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๒</w:t>
            </w:r>
            <w:r w:rsidRPr="00BB1517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การเก็บมูลฝอยที่เป็นพิษหรืออันตรายจากชุมชน</w:t>
            </w:r>
          </w:p>
          <w:p w14:paraId="1AEE365C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ข้อ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๘ ผู้ซึ่งก่อให้เกิดมูลฝอยที่เป็นพิษหรืออันตราย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จากชุมชนคัดแยกมูลฝอยที่เป็นพิษหรืออันตรายจากชุมชนออกจากมูลฝอยทั่วไปและมูลฝอยติดเชื้อ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ตามประเภท ดังต่อไปนี้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14:paraId="3FA82517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๑) หลอดไฟ</w:t>
            </w:r>
          </w:p>
          <w:p w14:paraId="30A3A9A4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๒) ถ่านไฟฉายและแบตเตอรี่</w:t>
            </w:r>
          </w:p>
          <w:p w14:paraId="11AFBA98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๓) ภาชนะบรรจุสารเคมี และให้รวมถึงกระป๋องสเปรย์ กระป๋องสารกำจัดศัตรูพืช กระป๋องสี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ขวดน้ำยาล้างห้องน้ำ ตลับหมึกพิมพ์ ภาชนะบรรจุน้ำมันปิโตรเลียม หรือภาชนะบรรจุผลิตภัณฑ์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ป้องกันหรือกำจัดแมลงและสัตว์ฟันแทะในบ้านเรือน</w:t>
            </w:r>
          </w:p>
          <w:p w14:paraId="1D960DAC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๔) ยาและเวชภัณฑ์ตามที่รัฐมนตรีกำหนดโดยประกาศในราชกิจจา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นุเ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บกษา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14:paraId="209738A8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๕) ผลิตภัณฑ์เครื่องใช้ไฟฟ้าและอุปกรณ์อิเล็กทรอนิกส์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14:paraId="64654F35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๖) มูลฝอยที่เป็นพิษหรืออันตรายจากชุมชนประเภทอื่นตามที่รัฐมนตรีกำหนดโดยประกาศใน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ราชกิจจา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นุเ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บกษา</w:t>
            </w:r>
          </w:p>
          <w:p w14:paraId="1D9C9DB7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ข้อ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๙ ให้ผู้ซึ่งก่อให้เกิดมูลฝอยที่เป็นพิษหรืออันตรายจากชุมชนบรรจุมูลฝอยที่เป็นพิษ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หรืออันตรายจากชุมชนที่คัดแยกแล้วตามข้อ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๘ ในภาชนะบรรจุมูลฝอยตามข้อ ๑๐ ข้อ ๑๑ หรือตามข้อ ๑๒ หรือข้อ ๑๓ ทั้งนี้ ในกรณีที่มีปริมาณมูลฝอย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ที่เป็นพิษหรืออันตรายจากชุมชนตั้งแต่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100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กิโลกรัมต่อเดือน ผู้ซึ่งก่อให้เกิดมูลฝอยที่เป็นพิษหรือ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อันตรายจากชุมชนต้องจัดให้มีสถานที่พักรวมมูลฝอยตามข้อ ๑๓ เพื่อเก็บมูลฝอยที่เป็นพิษหรืออันตราย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จากชุมชน</w:t>
            </w:r>
          </w:p>
          <w:p w14:paraId="1C5B39D1" w14:textId="77777777" w:rsidR="00142777" w:rsidRPr="00BB1517" w:rsidRDefault="00142777" w:rsidP="00142777">
            <w:pPr>
              <w:rPr>
                <w:rFonts w:ascii="TH SarabunIT๙" w:hAnsi="TH SarabunIT๙" w:cs="TH SarabunIT๙"/>
                <w:i/>
                <w:iCs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 w:hint="cs"/>
                <w:i/>
                <w:iCs/>
                <w:sz w:val="28"/>
                <w:szCs w:val="28"/>
                <w:cs/>
              </w:rPr>
              <w:lastRenderedPageBreak/>
              <w:t xml:space="preserve">       </w:t>
            </w:r>
            <w:r w:rsidRPr="00BB1517">
              <w:rPr>
                <w:rFonts w:ascii="TH SarabunIT๙" w:hAnsi="TH SarabunIT๙" w:cs="TH SarabunIT๙"/>
                <w:i/>
                <w:iCs/>
                <w:sz w:val="28"/>
                <w:szCs w:val="28"/>
                <w:cs/>
              </w:rPr>
              <w:t>กรณีมูลฝอยที่เป็นพิษหรืออันตรายจากชุมชนประเภทหลอดไฟตามข้อ</w:t>
            </w:r>
            <w:r w:rsidRPr="00BB1517">
              <w:rPr>
                <w:rFonts w:ascii="TH SarabunIT๙" w:hAnsi="TH SarabunIT๙" w:cs="TH SarabunIT๙"/>
                <w:i/>
                <w:iCs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i/>
                <w:iCs/>
                <w:sz w:val="28"/>
                <w:szCs w:val="28"/>
                <w:cs/>
              </w:rPr>
              <w:t>๘ (๑) ให้ผู้ซึ่งก่อให้เกิด</w:t>
            </w:r>
            <w:r w:rsidRPr="00BB1517">
              <w:rPr>
                <w:rFonts w:ascii="TH SarabunIT๙" w:hAnsi="TH SarabunIT๙" w:cs="TH SarabunIT๙"/>
                <w:i/>
                <w:iCs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i/>
                <w:iCs/>
                <w:sz w:val="28"/>
                <w:szCs w:val="28"/>
                <w:cs/>
              </w:rPr>
              <w:t>มูลฝอยที่เป็นพิษหรืออันตรายจากชุมชนบรรจุหลอดไฟนั้นในภาชนะบรรจุมูลฝอยตามข้อ ๑๐ (๑)</w:t>
            </w:r>
          </w:p>
          <w:p w14:paraId="72C5D393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ข้อ ๑๐ ภาชนะบรรจุมูลฝอยที่เป็นพิษหรืออันตรายจากชุมชน ต้องเป็นไปตามหลักเกณฑ์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และมีลักษณะ ดังต่อไปนี้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14:paraId="2A52A7A3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๑) ภาชนะบรรจุที่เป็นกล่องหรือถัง ต้องทำจากวัสดุ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ที่แข็งแรง ทนทาน ไม่รั่วซึม มีฝาปิดมิดชิด สามารถป้องกันสัตว์และแมลงพาหะนำโรคได้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ขนาดเหมาะสม สามารถเคลื่อนย้ายได้สะดวก และง่ายต่อการถ่ายและเท</w:t>
            </w:r>
          </w:p>
          <w:p w14:paraId="3FF5EE28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๒) ภาชนะบรรจุที่เป็นถุง ต้องทำจากพลาสติก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หรือวัสดุอื่นที่มีความเหนียว ทนทาน ไม่ฉีกขาดง่าย ไม่รั่วซึม ขนาดเหมาะสม และสามารถเคลื่อนย้าย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ได้สะดวก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14:paraId="58BE5B7B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ข้อ ๑๑ ภาชนะรองรับมูลฝอยที่เป็นพิษหรืออันตรายจากชุมชน ต้องเป็นไปตามหลักเกณฑ์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และมีลักษณะ ดังต่อไปนี้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(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๑) ต้องทำจากวัสดุที่แข็งแรง ทนทาน สามารถทนต่อการกัดกร่อนหรือการเกิดปฏิกิริยา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ของสารเคมี กันน้ำได้ ไม่รั่วซึม มีฝาปิดมิดชิด เหมาะสมตามประเภทของมูลฝอยที่เป็นพิษหรืออันตราย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จากชุมชน และสามารถป้องกันการรั่วไหลระหว่างการเก็บรวบรวมและขนส่ง</w:t>
            </w:r>
          </w:p>
          <w:p w14:paraId="19C86D8E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๒) มีข้อความว่า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“</w:t>
            </w:r>
            <w:proofErr w:type="gramStart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มูลฝอยที่เป็นพิษหรืออันตรายจากชุมชน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”</w:t>
            </w:r>
            <w:proofErr w:type="gramEnd"/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หรือข้อความที่ทำให้เข้าใจได้ว่า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เป็นมูลฝอยที่เป็นพิษหรืออันตรายจากชุมชน โดยมีขนาดและสีของข้อความที่สามารถมองเห็นได้ชัดเจน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14:paraId="391F9B55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</w:rPr>
              <w:lastRenderedPageBreak/>
              <w:t xml:space="preserve">       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ให้รัฐมนตรีมีอำนาจประกาศในราชกิจจา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นุเ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บกษาก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หนดตราหรือ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สัญลักษณ์เพื่อแสดงบนภาชนะรองรับมูลฝอยที่เป็นพิษหรืออันตรายจากชุมชนตามวรรคหนึ่ง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14:paraId="0C96CEF1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ข้อ ๑๒ จุดแยกทิ้งมูลฝอยที่เป็นพิษหรืออันตรายจากชุมชน ต้องเป็นไปตามหลักเกณฑ์และ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มีลักษณะ ดังต่อไปนี้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14:paraId="108DBCD5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๑) ตั้งอยู่ในจุดที่สะดวกต่อการทิ้งมูลฝอยที่เป็นพิษหรืออันตรายจากชุมชนและอยู่ห่างจาก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บ่อน้ำดื่ม แหล่งน้ำดิบ และแหล่งน้ำสาธารณะที่ประชาชนใช้ประโยชน์โดยไม่ก่อให้เกิดการปนเปื้อนกับแหล่งน้ำ สามารถป้องกันแดดและป้องกันน้ำซึมหรือน้ำฝนได้ และมีป้ายซึ่งระบุข้อความที่ทำให้เข้าใจได้ว่า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เป็นสถานที่ทิ้งมูลฝอยที่เป็นพิษหรืออันตรายจากชุมชน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14:paraId="28920395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๒) พื้นเรียบ ทำความสะอาดง่าย และมีการระบายอากาศที่เหมาะสม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14:paraId="04A03A8F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๓) มีภาชนะรองรับมูลฝอยตามข้อ ๑๑ ในจำนวนที่เหมาะสม หรือมีภาชนะสำหรับเก็บมูลฝอยที่เป็นพิษหรืออันตรายจากชุมชนตามประเภทที่กำหนดในข้อ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๘ ที่ทำจากวัสดุที่แข็งแรง ทนทาน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ไม่รั่วซึม ทำความสะอาดง่าย สามารถป้องกันการรื้อค้น และมีขนาดเหมาะสม โดยมีข้อความว่า “มูลฝอยที่เป็นพิษหรืออันตรายจากชุมชน” หรือข้อความที่ทำให้เข้าใจได้ว่าเป็นมูลฝอยที่เป็นพิษ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หรืออันตรายจากชุมชน และมีขนาดและสีของข้อความที่สามารถมองเห็นได้ชัดเจน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14:paraId="11F321BF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lastRenderedPageBreak/>
              <w:t xml:space="preserve">        </w:t>
            </w:r>
            <w:r w:rsidRPr="00BB1517">
              <w:rPr>
                <w:rFonts w:ascii="TH SarabunIT๙" w:hAnsi="TH SarabunIT๙" w:cs="TH SarabunIT๙"/>
                <w:i/>
                <w:iCs/>
                <w:sz w:val="28"/>
                <w:szCs w:val="28"/>
                <w:cs/>
              </w:rPr>
              <w:t>ให้รัฐมนตรีมีอำนาจประกาศในราชกิจจา</w:t>
            </w:r>
            <w:proofErr w:type="spellStart"/>
            <w:r w:rsidRPr="00BB1517">
              <w:rPr>
                <w:rFonts w:ascii="TH SarabunIT๙" w:hAnsi="TH SarabunIT๙" w:cs="TH SarabunIT๙"/>
                <w:i/>
                <w:iCs/>
                <w:sz w:val="28"/>
                <w:szCs w:val="28"/>
                <w:cs/>
              </w:rPr>
              <w:t>นุเ</w:t>
            </w:r>
            <w:proofErr w:type="spellEnd"/>
            <w:r w:rsidRPr="00BB1517">
              <w:rPr>
                <w:rFonts w:ascii="TH SarabunIT๙" w:hAnsi="TH SarabunIT๙" w:cs="TH SarabunIT๙"/>
                <w:i/>
                <w:iCs/>
                <w:sz w:val="28"/>
                <w:szCs w:val="28"/>
                <w:cs/>
              </w:rPr>
              <w:t>บกษาก</w:t>
            </w:r>
            <w:r w:rsidRPr="00BB1517">
              <w:rPr>
                <w:rFonts w:ascii="TH SarabunIT๙" w:hAnsi="TH SarabunIT๙" w:cs="TH SarabunIT๙" w:hint="cs"/>
                <w:i/>
                <w:iCs/>
                <w:sz w:val="28"/>
                <w:szCs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i/>
                <w:iCs/>
                <w:sz w:val="28"/>
                <w:szCs w:val="28"/>
                <w:cs/>
              </w:rPr>
              <w:t>หนดตราหรือ</w:t>
            </w:r>
            <w:r w:rsidRPr="00BB1517">
              <w:rPr>
                <w:rFonts w:ascii="TH SarabunIT๙" w:hAnsi="TH SarabunIT๙" w:cs="TH SarabunIT๙"/>
                <w:i/>
                <w:iCs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i/>
                <w:iCs/>
                <w:sz w:val="28"/>
                <w:szCs w:val="28"/>
                <w:cs/>
              </w:rPr>
              <w:t>สัญลักษณ์เพื่อแสดงบนภาชนะรองรับมูลฝอยที่เป็นพิษหรืออันตรายจากชุมชนตามวรรคหนึ่ง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(๓)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14:paraId="37624CCB" w14:textId="77777777" w:rsidR="00142777" w:rsidRPr="00BB1517" w:rsidRDefault="00142777" w:rsidP="00142777">
            <w:pPr>
              <w:rPr>
                <w:rFonts w:ascii="TH SarabunIT๙" w:hAnsi="TH SarabunIT๙" w:cs="TH SarabunIT๙"/>
                <w:i/>
                <w:iCs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ข้อ ๑๓ สถานที่พักรวมมูลฝอยที่เป็นพิษหรืออันตรายจากชุมชน ต้องเป็นไปตามหลักเกณฑ์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และมีลักษณะ ดังต่อไปนี้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(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๑) เป็นอาคารหรือห้องแยกเป็นสัดส่วนเฉพาะที่สามารถรองรับปริมาณที่เกิดขึ้นตามประเภทที่กำหนดในข้อ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๘ และปิดมิดชิด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14:paraId="5128C842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๒) มีพื้นคอนกรีตหรือมีพื้นที่น้ำซึมผ่านไม่ได้ มีผนังเรียบ ทำความสะอาดง่าย สามารถ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ป้องกันแดดและฝนและการหกรั่วไหลของมูลฝอยที่เป็นพิษหรืออันตรายจากชุมชน และมีการระบาย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อากาศที่เหมาะสม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14:paraId="249774E1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๓) มีข้อความว่า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“</w:t>
            </w:r>
            <w:proofErr w:type="gramStart"/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สถานที่พักรวมมูลฝอยที่เป็นพิษหรืออันตรายจากชุมชน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”</w:t>
            </w:r>
            <w:proofErr w:type="gramEnd"/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หรือข้อความ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ที่ทำให้เข้าใจได้ว่าเป็นสถานที่พักรวมมูลฝอยที่เป็นพิษหรืออันตรายจากชุมชนไว้ที่หน้าอาคารหรือ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หน้าห้องนั้น และมีขนาดและสีของข้อความที่สามารถมองเห็นได้ชัดเจน</w:t>
            </w:r>
          </w:p>
          <w:p w14:paraId="616B9A9A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ข้อ ๑๕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ให้หน่วยงานหรือบุคคลตามข้อ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๔ ตรวจสอบการคัดแยกและการบรรจุมูลฝอยที่เป็นพิษ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หรืออันตรายจากชุมชนในสถานที่พักรวมมูลฝอยตามข้อ ๑๓ ของผู้ซึ่งก่อให้เกิดมูลฝอยที่เป็นพิษหรืออันตรายจากชุมชนที่มีปริมาณมูลฝอยที่เป็นพิษหรืออันตรายจากชุมชนตั้งแต่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100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กิโลกรัมต่อเดือน</w:t>
            </w:r>
          </w:p>
          <w:p w14:paraId="7816EEFE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ให้เป็นไปตามหลักเกณฑ์และสุขลักษณะ ดังต่อไปนี้</w:t>
            </w:r>
          </w:p>
          <w:p w14:paraId="22DB7971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</w:rPr>
              <w:lastRenderedPageBreak/>
              <w:t>(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๑) มีการคัดแยก ถ่าย เท และบรรจุมูลฝอยที่เป็นพิษหรืออันตรายจากชุมชนแต่ละประเภทตามที่กำหนดในข้อ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๘ ในภาชนะที่เหมาะสม</w:t>
            </w:r>
          </w:p>
          <w:p w14:paraId="58CE9E92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๒) มีการเก็บมูลฝอยที่เป็นพิษหรืออันตรายจากชุมชนในสถานที่พักรวมมูลฝอยที่เป็นพิษหรืออันตรายจากชุมชน โดยป้องกันมิให้ผู้ไม่มีส่วนเกี่ยวข้องเข้าไปในสถานที่พักรวมดังกล่าว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9A61B90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447C1298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6E21C4B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0B64699A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ภาพถ่ายการจัดการขยะในสำนักงาน</w:t>
            </w:r>
          </w:p>
        </w:tc>
      </w:tr>
      <w:tr w:rsidR="00142777" w:rsidRPr="00BB1517" w14:paraId="1A94292C" w14:textId="77777777" w:rsidTr="00B53F03">
        <w:trPr>
          <w:trHeight w:val="548"/>
        </w:trPr>
        <w:tc>
          <w:tcPr>
            <w:tcW w:w="782" w:type="dxa"/>
            <w:tcBorders>
              <w:bottom w:val="single" w:sz="4" w:space="0" w:color="auto"/>
            </w:tcBorders>
          </w:tcPr>
          <w:p w14:paraId="3F820D05" w14:textId="18BA552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lastRenderedPageBreak/>
              <w:t>3.14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66ECF832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ind w:left="-12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ประกาศกระทรวงสาธารณสุข</w:t>
            </w:r>
          </w:p>
          <w:p w14:paraId="7B3A59B2" w14:textId="76341CFC" w:rsidR="00142777" w:rsidRPr="00BB1517" w:rsidRDefault="00142777" w:rsidP="00142777">
            <w:pPr>
              <w:pStyle w:val="1"/>
              <w:tabs>
                <w:tab w:val="left" w:pos="1134"/>
              </w:tabs>
              <w:ind w:left="-12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เรื่อง วิธีการก าจัดมูลฝอยติดเชื้อด้วยวิธีอื่น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พ.ศ. 2564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3CEAB5FF" w14:textId="23CE8CC6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ข้อ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๓ ในกรณีที่การ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กำ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จัดมูลฝอยติดเชื้อไม่อาจก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จัดเพื่อควบคุมการแพร่เชื้อโรคได้ด้วยวิธีที่ก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หนดไว้แล้วตามกฎกระทรวงว่าด้วยการก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จัดมูลฝอยติดเชื้อ พ.ศ. ๒๕๔๕ ใน (๑) (๒)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และ (๓) ของข้อ ๒๕ ได้โดยเร็วนั้นให้ด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เนินการก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จัดมูลฝอยติดเชื้อด้วยวิธีการน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ไปก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จัด</w:t>
            </w:r>
          </w:p>
          <w:p w14:paraId="3873814D" w14:textId="592148B9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ในสถานที่ที่สามารถท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ลายมูลฝอยติดเชื้อได้ด้วยความร้อนในอุณหภูมิไม่ต่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กว่า ๗๖๐ องศาเซลเซียสและท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ลายอากาศเสียที่เกิดขึ้นด้วยความร้อนในอุณหภูมิไม่ต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่ำ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กว่า</w:t>
            </w:r>
          </w:p>
          <w:p w14:paraId="42344ADA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๑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,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๐๐๐ องศาเซลเซียส</w:t>
            </w:r>
          </w:p>
          <w:p w14:paraId="6B286BE7" w14:textId="40D2C43A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การก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จัดมูลฝอยติดเชื้อตามวรรคหนึ่งต้องควบคุมมาตรฐานอากาศเสียที่ปล่อยออกจากสถานที่</w:t>
            </w:r>
          </w:p>
          <w:p w14:paraId="088FFC8D" w14:textId="08C06D8A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ดังกล่าว ให้เป็นไปตามกฎหมายว่าด้วยการส่งเสริมและรักษาคุณภาพสิ่งแวดล้อมแห่งชาติด้วย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6D85C81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05618BF2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A42768B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32CA6BBE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142777" w:rsidRPr="00BB1517" w14:paraId="27598ED0" w14:textId="77777777" w:rsidTr="00B53F03">
        <w:trPr>
          <w:trHeight w:val="548"/>
        </w:trPr>
        <w:tc>
          <w:tcPr>
            <w:tcW w:w="782" w:type="dxa"/>
            <w:tcBorders>
              <w:bottom w:val="single" w:sz="4" w:space="0" w:color="auto"/>
            </w:tcBorders>
          </w:tcPr>
          <w:p w14:paraId="5A068D9D" w14:textId="0EC1F75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>3.15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7BD8830F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คำแนะนำเกี่ยวกับการจัดการหน้ากากอนามัยที่ใช้แล้ว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ในสถานการณ์การระบาดของโรคติดต่อ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เชื้อไวรัสโค</w:t>
            </w:r>
            <w:proofErr w:type="spellStart"/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โร</w:t>
            </w:r>
            <w:proofErr w:type="spellEnd"/>
            <w:r w:rsidRPr="00BB1517">
              <w:rPr>
                <w:rFonts w:ascii="TH SarabunIT๙" w:hAnsi="TH SarabunIT๙" w:cs="TH SarabunIT๙" w:hint="cs"/>
                <w:sz w:val="28"/>
                <w:cs/>
              </w:rPr>
              <w:t xml:space="preserve">น่า </w:t>
            </w:r>
            <w:r w:rsidRPr="00BB1517">
              <w:rPr>
                <w:rFonts w:ascii="TH SarabunIT๙" w:hAnsi="TH SarabunIT๙" w:cs="TH SarabunIT๙"/>
                <w:sz w:val="28"/>
              </w:rPr>
              <w:t>2019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(COVID-19)</w:t>
            </w:r>
          </w:p>
          <w:p w14:paraId="594C4DC3" w14:textId="4C463DFF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กรมควบคุมมลพิษ กระทรวงทรัพยากรธรามชาติและสิ่งแวดล้อม</w:t>
            </w:r>
          </w:p>
          <w:p w14:paraId="487399B9" w14:textId="6EC40EE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 w:hint="cs"/>
                <w:sz w:val="28"/>
                <w:cs/>
              </w:rPr>
              <w:t xml:space="preserve">วันที่ 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19 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 xml:space="preserve">มีนาคม </w:t>
            </w:r>
            <w:r w:rsidRPr="00BB1517">
              <w:rPr>
                <w:rFonts w:ascii="TH SarabunIT๙" w:hAnsi="TH SarabunIT๙" w:cs="TH SarabunIT๙"/>
                <w:sz w:val="28"/>
              </w:rPr>
              <w:t>2563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02BD387E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lastRenderedPageBreak/>
              <w:t xml:space="preserve">ข้อ 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2 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ข้อแนะนำสำหรับสถานที่ราชการ สถานที่ทำงานเอกชน สถานประกอบการ อาคารชุด</w:t>
            </w:r>
          </w:p>
          <w:p w14:paraId="0B13D448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2.1 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จัดให้มีถังขยะสำหรับทิ้งหน้ากากอนามัยที่ใช้แล้วโดยเฉพาะ และติดสัญลักษณ์ รูปภาพ ข้อความที่สื่อถึง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lastRenderedPageBreak/>
              <w:t xml:space="preserve">หน้ากากอนามัยที่ใช้แล้ว ควรวางไว้ในจุดรวบรวมที่สามารถเห็นได้ชัดเจน และไม่ควรมีจุดรวบรวมเกิน 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2 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จุด เพื่อป้องกันการแพร่ระบาดของโรคติดเชื้อไวรัสโค</w:t>
            </w:r>
            <w:proofErr w:type="spellStart"/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โร</w:t>
            </w:r>
            <w:proofErr w:type="spellEnd"/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น่า 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2019 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COVID-2019)</w:t>
            </w:r>
          </w:p>
          <w:p w14:paraId="74C6EF17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2.2 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ประชาสัมพันธ์ให้ความรู้ในการทิ้งหน้ากากอนามัยที่ใช้แล้วในองค์กรอย่างต่อเนื่อง โดยควรแสดงแผนผังหรือรูปภาพแสดงวิธีการทิ้งที่ถูกต้องไว้บริเวณที่ตั้งถังขยะ</w:t>
            </w:r>
          </w:p>
          <w:p w14:paraId="15DD384F" w14:textId="14915172" w:rsidR="00142777" w:rsidRPr="00BB1517" w:rsidRDefault="00142777" w:rsidP="00142777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 xml:space="preserve">2.3 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รวบรวมโดยแยกทิ้งจากขยะอื่นๆ เพื่อส่งให้กรุงเทพมหานคร และองค์กรปกครองส่วนท้องถิ่น หรือส่งให้สถานที่กำจัดเอกชนนำไปกำจัดอย่างถูกวิธีต่อไป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2C5E9F7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5DAD9C91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85C5FD5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3AD56391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142777" w:rsidRPr="00BB1517" w14:paraId="4D87C936" w14:textId="77777777" w:rsidTr="00EC06BB">
        <w:trPr>
          <w:trHeight w:val="548"/>
        </w:trPr>
        <w:tc>
          <w:tcPr>
            <w:tcW w:w="782" w:type="dxa"/>
            <w:tcBorders>
              <w:bottom w:val="single" w:sz="4" w:space="0" w:color="auto"/>
            </w:tcBorders>
          </w:tcPr>
          <w:p w14:paraId="7FC2AA16" w14:textId="56A7E01D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>3.16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6A0413BD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ind w:left="-7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คำแนะนำการสวมหน้ากากอนามัยหรือหน้ากากผ้าเมื่ออยู่นอกเคหสถานหรืออยู่ในที่สาธารณะ</w:t>
            </w:r>
          </w:p>
          <w:p w14:paraId="39761C57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ind w:left="-7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เพื่อป้องกันการแพร่ระบาดของโรคติดเชื้อไวรัสโค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โร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นา </w:t>
            </w:r>
            <w:r w:rsidRPr="00BB1517">
              <w:rPr>
                <w:rFonts w:ascii="TH SarabunIT๙" w:hAnsi="TH SarabunIT๙" w:cs="TH SarabunIT๙"/>
                <w:sz w:val="28"/>
              </w:rPr>
              <w:t>2019 (COVID-19)</w:t>
            </w:r>
          </w:p>
          <w:p w14:paraId="032A17EA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ind w:left="-7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กรมอนามัย กระทรวงสาธารณสุข</w:t>
            </w:r>
          </w:p>
          <w:p w14:paraId="00E42B7A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วันที่ 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17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พฤษภาคม </w:t>
            </w:r>
            <w:r w:rsidRPr="00BB1517">
              <w:rPr>
                <w:rFonts w:ascii="TH SarabunIT๙" w:hAnsi="TH SarabunIT๙" w:cs="TH SarabunIT๙"/>
                <w:sz w:val="28"/>
              </w:rPr>
              <w:t>2564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4C649507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3.3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การทิ้งหน้ากากอนามัยที่ใช้แล้ว</w:t>
            </w:r>
          </w:p>
          <w:p w14:paraId="49B616BC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3.3.1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ถอดหน้ากาก ให้จับสายรัดและถอดหน้ากากอนามัยจากด้านหลัง พับหน้ากากอนามัยส่วนที่สัมผัสกับใบหน้าเข้าด้านใน เพื่อป้องกันสารคัดหลั่งจากน้ำมูกหรือน้ำลาย</w:t>
            </w:r>
            <w:r w:rsidRPr="00BB151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แ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พร่กระจายและไม่ควรสัมผัสตัวหน้ากาก</w:t>
            </w:r>
          </w:p>
          <w:p w14:paraId="6993184A" w14:textId="77777777" w:rsidR="00142777" w:rsidRPr="00BB1517" w:rsidRDefault="00142777" w:rsidP="0014277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3.3.2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ม้วนหน้ากากใส่ถุงที่ปิดสนิท และทิ้งในถังขยะทั่วไปที่มีฝาปิด จากนั้นล้างมือด้วยสบู่และน้ำหรือเจลแอลกอฮอล์</w:t>
            </w:r>
          </w:p>
          <w:p w14:paraId="58362DAC" w14:textId="77777777" w:rsidR="00142777" w:rsidRPr="00BB1517" w:rsidRDefault="00142777" w:rsidP="00142777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>กรณีเป็นผู้ป่วยหรือผู้ติดเชื้อโรคโควิด-</w:t>
            </w:r>
            <w:r w:rsidRPr="00BB1517">
              <w:rPr>
                <w:rFonts w:ascii="TH SarabunIT๙" w:hAnsi="TH SarabunIT๙" w:cs="TH SarabunIT๙"/>
                <w:sz w:val="28"/>
                <w:szCs w:val="28"/>
              </w:rPr>
              <w:t>19</w:t>
            </w:r>
            <w:r w:rsidRPr="00BB15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ที่อยู่ระหว่างรอเตียงของโรงพยาบาล หรือเป็นผู้สัมผัสเสี่ยงสูงที่ต้องกักตัว ให้นำหน้ากากใส่ถุง แล้วราดด้วยน้ำยาฆ่าเชื้อ มัดปากถุง ซ้อนอีกถุง มัดปิดให้สนิทแล้วทิ้งถังขยะ</w:t>
            </w:r>
          </w:p>
          <w:p w14:paraId="0858FA31" w14:textId="77777777" w:rsidR="00142777" w:rsidRPr="00BB1517" w:rsidRDefault="00142777" w:rsidP="00142777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14:paraId="2E2DCCF3" w14:textId="77777777" w:rsidR="00142777" w:rsidRPr="00BB1517" w:rsidRDefault="00142777" w:rsidP="00142777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14:paraId="4B17C199" w14:textId="5882D4E2" w:rsidR="00142777" w:rsidRPr="00BB1517" w:rsidRDefault="00142777" w:rsidP="00142777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96AE7F1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4550EED4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CE71288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57BECB3D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142777" w:rsidRPr="00BB1517" w14:paraId="5DAAB2C7" w14:textId="77777777" w:rsidTr="00A31376">
        <w:trPr>
          <w:trHeight w:val="85"/>
        </w:trPr>
        <w:tc>
          <w:tcPr>
            <w:tcW w:w="782" w:type="dxa"/>
            <w:shd w:val="clear" w:color="auto" w:fill="D9D9D9"/>
          </w:tcPr>
          <w:p w14:paraId="31DF12F3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B1517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>4</w:t>
            </w:r>
          </w:p>
        </w:tc>
        <w:tc>
          <w:tcPr>
            <w:tcW w:w="2904" w:type="dxa"/>
            <w:shd w:val="clear" w:color="auto" w:fill="D9D9D9"/>
          </w:tcPr>
          <w:p w14:paraId="55E6C340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B151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อากาศ</w:t>
            </w:r>
          </w:p>
        </w:tc>
        <w:tc>
          <w:tcPr>
            <w:tcW w:w="4635" w:type="dxa"/>
            <w:shd w:val="clear" w:color="auto" w:fill="D9D9D9"/>
          </w:tcPr>
          <w:p w14:paraId="10DD5953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20" w:type="dxa"/>
            <w:shd w:val="clear" w:color="auto" w:fill="D9D9D9"/>
          </w:tcPr>
          <w:p w14:paraId="16B88E49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10" w:type="dxa"/>
            <w:shd w:val="clear" w:color="auto" w:fill="D9D9D9"/>
          </w:tcPr>
          <w:p w14:paraId="413744C9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20" w:type="dxa"/>
            <w:shd w:val="clear" w:color="auto" w:fill="D9D9D9"/>
          </w:tcPr>
          <w:p w14:paraId="0056AAB1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060" w:type="dxa"/>
            <w:shd w:val="clear" w:color="auto" w:fill="D9D9D9"/>
          </w:tcPr>
          <w:p w14:paraId="17DEE959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142777" w:rsidRPr="00BB1517" w14:paraId="69D48AFA" w14:textId="77777777" w:rsidTr="00A31376">
        <w:tc>
          <w:tcPr>
            <w:tcW w:w="782" w:type="dxa"/>
            <w:tcBorders>
              <w:bottom w:val="single" w:sz="4" w:space="0" w:color="auto"/>
            </w:tcBorders>
          </w:tcPr>
          <w:p w14:paraId="78997462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4.1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3212BBD4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พระราชบัญญัติ ควบคุมผลิตภัณฑ์ยาสูบ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พ.ศ. 2560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13BC80F8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หมวด 5 การคุ้มครองสุขภาพของผู้ไม่สูบบุหรี่</w:t>
            </w:r>
          </w:p>
          <w:p w14:paraId="41AC727A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มาตรา 41 ให้รัฐมนตรีโดย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คํ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าแนะนําของคณะกรรมการ มี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อํานาจ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ประกาศประเภทหรือ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ชื่อของสถานที่สาธารณะ สถานที่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ทํางาน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และยานพาหนะ ให้ส่วนหนึ่งส่วนใดหรือทั้งหมดของสถานที่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และยานพาหนะดังกล่าว เป็นเขตปลอดบุหรี่</w:t>
            </w:r>
          </w:p>
          <w:p w14:paraId="0FB077A2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รัฐมนตรีโดย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คํ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าแนะนําของคณะกรรมการ อาจกําหนดให้มีเขตสูบบุหรี่ในเขตปลอดบุหรี่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ตามวรรคหนึ่งก็ได้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7FEA3600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มาตรา 42 ห้ามผู้ใดสูบบุหรี่ในเขตปลอดบุหรี่ เว้นแต่เป็นเขตสูบบุหรี่ที่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กําหนด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ตามมาตรา 41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วรรคสอง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57268806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มาตรา 43 เมื่อรัฐมนตรีโดย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คํ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าแนะนําของคณะกรรมการประกาศให้สถานที่สาธารณะ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สถานที่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ทํางาน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หรือยานพาหนะใด เป็นเขตปลอดบุหรี่ ให้ผู้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ดําเนินการ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จัดให้สถานที่หรือยานพาหนะ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ดังกล่าวมีสภาพและลักษณะ ดังต่อไปนี้</w:t>
            </w:r>
          </w:p>
          <w:p w14:paraId="7C3D28EA" w14:textId="77777777" w:rsidR="00142777" w:rsidRPr="00BB1517" w:rsidRDefault="00142777" w:rsidP="00142777">
            <w:pPr>
              <w:pStyle w:val="1"/>
              <w:numPr>
                <w:ilvl w:val="0"/>
                <w:numId w:val="12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มีเครื่องหมายแสดงไว้ให้เห็นได้โดยชัดเจนว่าเป็นเขตปลอดบุหรี่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515797F0" w14:textId="77777777" w:rsidR="00142777" w:rsidRPr="00BB1517" w:rsidRDefault="00142777" w:rsidP="00142777">
            <w:pPr>
              <w:pStyle w:val="1"/>
              <w:numPr>
                <w:ilvl w:val="0"/>
                <w:numId w:val="12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ปราศจากอุปกรณ์หรือสิ่งอํานวยความสะดวก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สําหรับ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การสูบบุหรี่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286CA0A4" w14:textId="77777777" w:rsidR="00142777" w:rsidRPr="00BB1517" w:rsidRDefault="00142777" w:rsidP="00142777">
            <w:pPr>
              <w:pStyle w:val="1"/>
              <w:numPr>
                <w:ilvl w:val="0"/>
                <w:numId w:val="12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มีสภาพและลักษณะอื่นใดตามที่รัฐมนตรีประกาศ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กําหนด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โดย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คํ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าแนะนําของคณะกรรมการ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6A5B6DDF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มาตรา ๔๔ ในกรณีที่เขตปลอดบุหรี่ใดมีประกาศ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กําหนด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เขตสูบบุหรี่ตามมาตรา ๔๑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วรรคสอง ผู้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ดําเนินการ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อาจจัดให้มีเขตสูบบุหรี่ได้ โดยต้องมีสภาพและลักษณะ ดังต่อไปนี้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5092E9FD" w14:textId="77777777" w:rsidR="00142777" w:rsidRPr="00BB1517" w:rsidRDefault="00142777" w:rsidP="00142777">
            <w:pPr>
              <w:pStyle w:val="1"/>
              <w:numPr>
                <w:ilvl w:val="1"/>
                <w:numId w:val="15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lastRenderedPageBreak/>
              <w:t>มีเครื่องหมายติดแสดงไว้ให้เห็นได้โดยชัดเจนว่าเป็นเขตสูบบุหรี่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2F2770EB" w14:textId="77777777" w:rsidR="00142777" w:rsidRPr="00BB1517" w:rsidRDefault="00142777" w:rsidP="00142777">
            <w:pPr>
              <w:pStyle w:val="1"/>
              <w:numPr>
                <w:ilvl w:val="1"/>
                <w:numId w:val="15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ไม่อยู่ในบริเวณทางเข้าออกของสถานที่หรือยานพาหนะนั้น หรือในบริเวณอื่นใด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อันเปิดเผยเห็นได้ชัด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1723B154" w14:textId="77777777" w:rsidR="00142777" w:rsidRPr="00BB1517" w:rsidRDefault="00142777" w:rsidP="00142777">
            <w:pPr>
              <w:pStyle w:val="1"/>
              <w:numPr>
                <w:ilvl w:val="1"/>
                <w:numId w:val="15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มีพื้นที่เป็นสัดส่วนชัดเจน โดย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คํานึ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งถึงการระบายอากาศที่เหมาะสม และไม่มีลักษณะ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ที่อาจก่อให้เกิดความเดือดร้อนรําคาญแก่ผู้อื่น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4F56A1B5" w14:textId="77777777" w:rsidR="00142777" w:rsidRPr="00BB1517" w:rsidRDefault="00142777" w:rsidP="00142777">
            <w:pPr>
              <w:pStyle w:val="1"/>
              <w:numPr>
                <w:ilvl w:val="1"/>
                <w:numId w:val="15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แสดงสื่อรณรงค์เพื่อการลด ละ เลิกการบริโภคผลิตภัณฑ์ยาสูบตามที่รัฐมนตรีประกาศ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กําหนด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โดย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คํ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าแนะนําของคณะกรรมการ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49866D74" w14:textId="77777777" w:rsidR="00142777" w:rsidRPr="00BB1517" w:rsidRDefault="00142777" w:rsidP="00142777">
            <w:pPr>
              <w:pStyle w:val="1"/>
              <w:numPr>
                <w:ilvl w:val="1"/>
                <w:numId w:val="15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มีสภาพและลักษณะอื่นใดตามที่รัฐมนตรีประกาศ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กําหนด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โดย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คํ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าแนะนําของคณะกรรมการ</w:t>
            </w:r>
          </w:p>
          <w:p w14:paraId="4521C6AB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มาตรา 45 เครื่องหมายเขตปลอดบุหรี่ตามมาตรา 43 (1) หรือเขตสูบบุหรี่ตามมาตรา 44 (1)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ที่ผู้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ดําเนินการ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จัดให้มี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br/>
              <w:t>ต้องเป็นไปตามลักษณะและวิธีการที่รัฐมนตรีประกาศ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กําหนด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โดย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คํ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าแนะนํา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ของคณะกรรมการ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3BCF6B8F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มาตรา 46 ให้ผู้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ดําเนินการ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มีหน้าที่ประชาสัมพันธ์หรือแจ้งเตือนว่าสถานที่นั้นเป็น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เขตปลอดบุหรี่ และควบคุมดูแล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br/>
              <w:t>ห้ามปราม หรือ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ดําเนินการ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อื่นใด เพื่อไม่ให้มีการสูบบุหรี่ในเขตปลอดบุหรี่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ในกรณีที่มีผู้ฝ่าฝืนสูบบุหรี่ในเขตปลอดบุหรี่ หากผู้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ดําเนินการ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ได้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ดําเนินการ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ตามวรรคหนึ่ง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ตามสมควรแล้ว ผู้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ดําเนินการ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นั้นไม่มีความผิด</w:t>
            </w:r>
          </w:p>
          <w:p w14:paraId="1F5E13D5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มาตรา 48 เพื่อปฏิบัติการให้เป็นไปตามหมวด 5 ให้พนักงานเจ้าหน้าที่มี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อํานาจ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หน้าที่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ดังต่อไปนี้</w:t>
            </w:r>
          </w:p>
          <w:p w14:paraId="772BA5C5" w14:textId="77777777" w:rsidR="00142777" w:rsidRPr="00BB1517" w:rsidRDefault="00142777" w:rsidP="00142777">
            <w:pPr>
              <w:pStyle w:val="1"/>
              <w:numPr>
                <w:ilvl w:val="1"/>
                <w:numId w:val="17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lastRenderedPageBreak/>
              <w:t>เข้าไปในสถานที่สาธารณะหรือสถานที่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ทํางาน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ในระหว่างเวลาพระอาทิตย์ขึ้นถึงพระอาทิตย์ตก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หรือในเวลา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การของสถานที่นั้น เพื่อตรวจสอบให้เป็นไปตามหมวด 5</w:t>
            </w:r>
          </w:p>
          <w:p w14:paraId="60837D23" w14:textId="77777777" w:rsidR="00142777" w:rsidRPr="00BB1517" w:rsidRDefault="00142777" w:rsidP="00142777">
            <w:pPr>
              <w:pStyle w:val="1"/>
              <w:numPr>
                <w:ilvl w:val="1"/>
                <w:numId w:val="17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มีหนังสือสอบถามหรือมีหนังสือเรียกบุคคลใดมาให้ถ้อยคําหรือให้ส่งคําชี้แจง เอกสาร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ข้อมูล หรือวัตถุใดที่จําเป็นเพื่อประกอบการพิจารณาของพนักงานเจ้าหน้าที่หรือเพื่อการ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ดําเนิ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นคดี</w:t>
            </w:r>
          </w:p>
          <w:p w14:paraId="2F648A3F" w14:textId="77777777" w:rsidR="00142777" w:rsidRPr="00BB1517" w:rsidRDefault="00142777" w:rsidP="00142777">
            <w:pPr>
              <w:pStyle w:val="1"/>
              <w:numPr>
                <w:ilvl w:val="1"/>
                <w:numId w:val="17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เรียก ขอดูบัตรประจําตัวประชาชน หรือเอกสารอื่นใด ซึ่งระบุชื่อ ที่อยู่ และปรากฏ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รูปถ่ายของผู้ถือบัตรเพื่อบันทึกข้อมูล ในกรณีที่มีการ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กระทํา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ความผิดหรือกรณีที่มีหลักฐานตามสมควรว่า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มีการ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กระทํา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ความผิดตามหมวด 5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3F186742" w14:textId="77777777" w:rsidR="00142777" w:rsidRPr="00BB1517" w:rsidRDefault="00142777" w:rsidP="00142777">
            <w:pPr>
              <w:pStyle w:val="1"/>
              <w:numPr>
                <w:ilvl w:val="1"/>
                <w:numId w:val="17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ถ่ายภาพนิ่ง ภาพเคลื่อนไหว บันทึกเสียง หรือเก็บรวบรวมวัตถุอื่นใด เพื่อเป็นพยานหลักฐาน</w:t>
            </w:r>
          </w:p>
          <w:p w14:paraId="263E16AF" w14:textId="77777777" w:rsidR="00142777" w:rsidRPr="00BB1517" w:rsidRDefault="00142777" w:rsidP="00142777">
            <w:pPr>
              <w:pStyle w:val="1"/>
              <w:numPr>
                <w:ilvl w:val="1"/>
                <w:numId w:val="17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ออก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คํ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าสั่งเป็นหนังสือเพื่อให้ชําระเงินค่าปรับตามที่เปรียบเทียบในกรณีที่มีการ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กระทํา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ความผิดตามหมวด 5 ทั้งนี้ หลักเกณฑ์ วิธีการ และเงื่อนไขการออก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คํ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าสั่ง และแบบของหนังสือ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ดังกล่าว ให้เป็นไปตามที่รัฐมนตรีประกาศ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กําหนด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โดย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คํ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าแนะนําของคณะกรรมการ</w:t>
            </w:r>
          </w:p>
          <w:p w14:paraId="36F90AE5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- มาตรา 67 ผู้ใดฝ่าฝืนมาตรา 42 ต้องระวางโทษปรับไม่เกิน 5,000 บาท</w:t>
            </w:r>
          </w:p>
          <w:p w14:paraId="0B23CC6F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- มาตรา 68 ผู้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ดําเนินการ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ผู้ใดไม่ปฏิบัติตามมาตรา 43 หรือมาตรา 44 ต้องระวางโทษปรับ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ไม่เกิน 50,000 บาท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77667E9C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lastRenderedPageBreak/>
              <w:t>- มาตรา 69 ผู้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ดําเนินการ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ผู้ใดไม่ปฏิบัติตามมาตรา 45 ต้องระวางโทษปรับไม่เกิน 5,000 บาท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32142108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มาตรา 70 ผู้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ดําเนินการ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ผู้ใดไม่ปฏิบัติตามมาตรา 46 วรรคหนึ่ง ต้องระวางโทษปรับ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ไม่เกิน 3,000 บาท</w:t>
            </w:r>
          </w:p>
          <w:p w14:paraId="4943FB35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0090F26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0696F80E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8B6DCFE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4A48E70C" w14:textId="517477EA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ภาพถ่ายแสดงจุดสูบบุหรี่ เขตห้ามส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ู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บบุหรี่</w:t>
            </w:r>
          </w:p>
        </w:tc>
      </w:tr>
      <w:tr w:rsidR="00142777" w:rsidRPr="00BB1517" w14:paraId="27668CAD" w14:textId="77777777" w:rsidTr="00A31376">
        <w:tc>
          <w:tcPr>
            <w:tcW w:w="782" w:type="dxa"/>
            <w:tcBorders>
              <w:bottom w:val="single" w:sz="4" w:space="0" w:color="auto"/>
            </w:tcBorders>
          </w:tcPr>
          <w:p w14:paraId="19E48DF0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lastRenderedPageBreak/>
              <w:t>4.2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7025DFFD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ประกาศกระทรวงสาธารณสุข</w:t>
            </w:r>
          </w:p>
          <w:p w14:paraId="780EE8C3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เรื่อง ลักษณะและวิธีการในการแสดงเครื่องหมายเขตปลอดบุหรี่และเครื่องหมายเขตสูบบุหรี่ 2561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6F048AC8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ข้อ 3 </w:t>
            </w:r>
          </w:p>
          <w:p w14:paraId="1C4D03EF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b/>
                <w:bCs/>
                <w:sz w:val="28"/>
              </w:rPr>
              <w:t>“</w:t>
            </w:r>
            <w:r w:rsidRPr="00BB151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สัญลักษณ์เขตปลอดบุหรี่</w:t>
            </w:r>
            <w:r w:rsidRPr="00BB1517">
              <w:rPr>
                <w:rFonts w:ascii="TH SarabunIT๙" w:hAnsi="TH SarabunIT๙" w:cs="TH SarabunIT๙"/>
                <w:b/>
                <w:bCs/>
                <w:sz w:val="28"/>
              </w:rPr>
              <w:t>”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หมายถึง สัญลักษณ์ที่ประกอบด้วย รูปวงกลมที่มีเส้นขอบหนาสีแดง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และมีรูปมวนบุหรี่ซิกาแรตสีดำที่มีควันซึ่งมีขนาดใหญ่เห็นได้ชัดเจนอยู่ภายในวงกลมนั้น โดยมีเส้นตรงสีแดง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ซึ่งมีความหนาของเส้นในขนาดเพียงพอให้เห็นได้ชัดเจน พาดทับรูปมวนบุหรี่ดังกล่าวในแนวเฉียง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519CA33E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b/>
                <w:bCs/>
                <w:sz w:val="28"/>
              </w:rPr>
              <w:t>“</w:t>
            </w:r>
            <w:r w:rsidRPr="00BB151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สัญลักษณ์เขตสูบบุหรี่</w:t>
            </w:r>
            <w:r w:rsidRPr="00BB1517">
              <w:rPr>
                <w:rFonts w:ascii="TH SarabunIT๙" w:hAnsi="TH SarabunIT๙" w:cs="TH SarabunIT๙"/>
                <w:b/>
                <w:bCs/>
                <w:sz w:val="28"/>
              </w:rPr>
              <w:t>”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หมายถึง สัญลักษณ์ที่ประกอบด้วย รูปวงกลมที่มีเส้นขอบหนาสีฟ้า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และมีรูปมวนบุหรี่ซิกาแรตสีดำที่มีควันซึ่งมีขนาดใหญ่เห็นได้ชัดเจนอยู่ภายในวงกลมนั้น</w:t>
            </w:r>
          </w:p>
          <w:p w14:paraId="012F5CF1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 ๔ เครื่องหมายเขตปลอดบุหรี่ต้องมีลักษณะ ดังต่อไปนี้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110D2DBF" w14:textId="77777777" w:rsidR="00142777" w:rsidRPr="00BB1517" w:rsidRDefault="00142777" w:rsidP="00142777">
            <w:pPr>
              <w:pStyle w:val="1"/>
              <w:numPr>
                <w:ilvl w:val="0"/>
                <w:numId w:val="19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สติ๊กเกอร์ แผ่นป้าย หรือวัสดุอื่นใดที่ใช้แสดงสัญลักษณ์เขตปลอดบุหรี่ต้องมีพื้นผิว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พื้นหลัง หรือสีที่ทำให้มองเห็นสัญลักษณ์เขตปลอดบุหรี่ และข้อความตาม (๓) ได้อย่างชัดเจน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41A0A199" w14:textId="77777777" w:rsidR="00142777" w:rsidRPr="00BB1517" w:rsidRDefault="00142777" w:rsidP="00142777">
            <w:pPr>
              <w:pStyle w:val="1"/>
              <w:numPr>
                <w:ilvl w:val="0"/>
                <w:numId w:val="19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แสดงสัญลักษณ์เขตปลอดบุหรี่ ซึ่งมีขนาดเส้นผ่านศูนย์กลางของวงกลมไม่น้อยกว่า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๑๐๐ มิลลิเมตร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4A644C2D" w14:textId="77777777" w:rsidR="00142777" w:rsidRPr="00BB1517" w:rsidRDefault="00142777" w:rsidP="00142777">
            <w:pPr>
              <w:pStyle w:val="1"/>
              <w:numPr>
                <w:ilvl w:val="0"/>
                <w:numId w:val="19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แสดงอักษรข้อความที่มีขนาดใหญ่เห็นได้ชัดเจนเป็นภาษาไทยว่า </w:t>
            </w:r>
            <w:r w:rsidRPr="00BB1517">
              <w:rPr>
                <w:rFonts w:ascii="TH SarabunIT๙" w:hAnsi="TH SarabunIT๙" w:cs="TH SarabunIT๙"/>
                <w:sz w:val="28"/>
              </w:rPr>
              <w:t>“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ห้ามสูบบุหรี่ ฝ่าฝืน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มีโทษปรับตาม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lastRenderedPageBreak/>
              <w:t>กฎหมาย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”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หรือเป็นภาษาอังกฤษว่า 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“No smoking. It is against the law to smoke in this area”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หรือข้อความอื่นในทำนองเดียวกัน</w:t>
            </w:r>
          </w:p>
          <w:p w14:paraId="04CB3790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 ๕ เครื่องหมายเขตปลอดบุหรี่ที่จะใช้ติดแสดง ณ สถานที่สาธารณะ เฉพาะบริเวณที่รัฐมนตรี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ประกาศกำหนดให้ระยะห่างจากประตู หน้าต่าง ทางเข้า ทางออก ท่อหรือช่องระบายอากาศ หรือ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พื้นที่โดยรอบ เป็นเขตปลอดบุหรี่ด้วย ต้องมีอักษรข้อความที่มีขนาดใหญ่เห็นได้ชัดเป็นภาษาไทยว่า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“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ห้ามสูบบุหรี่ ในระยะ ๕ เมตร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”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หรือเป็นภาษาอังกฤษว่า 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“No smoking within 5 meters”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หรือข้อความอื่นในทำนองเดียวกัน ซึ่งแสดงให้ประชาชนเข้าใจได้ว่าเขตปลอดบุหรี่ในบริเวณนั้นครอบคลุม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ถึงระยะห่างดังกล่าว</w:t>
            </w:r>
          </w:p>
          <w:p w14:paraId="031F414B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 ๖ ให้ติดแสดงเครื่องหมายเขตปลอดบุหรี่ในลักษณะ ดังต่อไปนี้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611893A4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๑) สถานที่สาธารณะที่รัฐมนตรีประกาศให้มีการคุ้มครองสุขภาพของผู้ไม่สูบบุหรี่โดยกำหนดให้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พื้นที่และบริเวณทั้งหมดซึ่งใช้ประกอบภารกิจของสถานที่นั้น ทั้งภายในและภายนอกอาคาร โรงเรือน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หรือสิ่งปลูกสร้าง บริเวณที่จัดไว้ให้ผู้มารับบริการใช้ประโยชน์ร่วมกัน ไม่ว่าจะมีรั้วล้อมหรือไม่ก็ตาม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เป็นเขตปลอดบุหรี่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06E4D9AB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ก) ติดแสดงไว้โดยเปิดเผย มองเห็นได้ชัดเจน ณ ทางเข้าหลักของสถานที่สาธารณะนั้น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147F2C7F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lastRenderedPageBreak/>
              <w:t>(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ข) ติดแสดงไว้โดยเปิดเผย มองเห็นได้ชัดเจน และในจำนวนที่เหมาะสม บริเวณพื้นที่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นอกอาคาร โรงเรือน หรือสิ่งปลูกสร้างของสถานที่สาธารณะนั้น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6DDAC087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ค) ติดแสดงไว้โดยเปิดเผย มองเห็นได้ชัดเจน ณ ทางเข้าหลักของอาคาร โรงเรือน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หรือสิ่งปลูกสร้างของสถานที่สาธารณะนั้น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7C18E450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ง) ติดแสดงไว้โดยเปิดเผย มองเห็นได้ชัดเจน และในจำนวนที่เหมาะสม ภายในและ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ดาดฟ้าของอาคาร โรงเรือน หรือสิ่งปลูกสร้างของสถานที่สาธารณะนั้น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61FBD935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๒) สถานที่สาธารณะที่รัฐมนตรีประกาศให้มีการคุ้มครองสุขภาพของผู้ไม่สูบบุหรี่ โดยกำหนดให้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พื้นที่เฉพาะส่วนที่ระบุไว้ของสถานที่นั้น เป็นเขตปลอดบุหรี่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15C8A1BF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ก) ติดแสดงไว้โดยเปิดเผย มองเห็นได้ชัดเจน ณ ทางเข้าหลักของอาคารโรงเรือน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พื้นที่ใต้หลังคา หรือสิ่งปลูกสร้างของสถานที่สาธารณะนั้น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4CF1C78C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ข) ติดแสดงไว้โดยเปิดเผย มองเห็นได้ชัดเจน และในจำนวนที่เหมาะสม ภายในและ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ดาดฟ้าของอาคาร หรือโรงเรือน หรือสิ่งปลูกสร้างของสถานที่สาธารณะนั้น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7281114F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ค) ยานพาหนะที่รัฐมนตรีประกาศให้มีการคุ้มครองสุขภาพของผู้ไม่สูบบุหรี่ โดยกำหนด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ให้เป็นเขตปลอดบุหรี่ ให้ติดแสดงไว้โดยเปิดเผย มองเห็นได้ชัดเจน และในจำนวนที่เหมาะสม ภายใน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ยานพาหนะ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5C820087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 ๗ เครื่องหมายเขตสูบบุหรี่ต้องมีลักษณะ ดังต่อไปนี้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025B2C90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lastRenderedPageBreak/>
              <w:t>(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๑) สติ๊กเกอร์ แผ่นป้าย หรือวัสดุอื่นใดที่ใช้แสดงสัญลักษณ์เขตสูบบุหรี่ต้องมีพื้นผิว พื้นหลัง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หรือสีที่ทำให้มองเห็นสัญลักษณ์เขตสูบบุหรี่ และข้อความตาม (๓) ได้อย่างชัดเจน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7EC94AE7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๒) แสดงสัญลักษณ์เขตสูบบุหรี่ ซึ่งมีขนาดเส้นผ่านศูนย์กลางของวงกลมไม่น้อยกว่า ๗๐ มิลลิเมตร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และต้องไม่เกิน ๑๐๐ มิลลิเมตร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0B4B81C6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๓) แสดงอักษรข้อความที่มีขนาดใหญ่เห็นได้ชัดเจนเป็นภาษาไทยว่า </w:t>
            </w:r>
            <w:r w:rsidRPr="00BB1517">
              <w:rPr>
                <w:rFonts w:ascii="TH SarabunIT๙" w:hAnsi="TH SarabunIT๙" w:cs="TH SarabunIT๙"/>
                <w:sz w:val="28"/>
              </w:rPr>
              <w:t>“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เขตสูบบุหรี่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”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หรือ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เป็นภาษาอังกฤษว่า 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“Smoking Area”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หรือข้อความอื่นในทำนองเดียวกัน</w:t>
            </w:r>
          </w:p>
          <w:p w14:paraId="6ABE4B17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 ๘ ให้ติดแสดงเครื่องหมายเขตสูบบุหรี่ไว้โดยเปิดเผย มองเห็นได้ชัดเจน ภายในบริเวณ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ที่จัดให้เป็นเขตสูบบุหรี่ ในกรณีที่เขตสูบบุหรี่ดังกล่าว มีทางเข้าอย่างชัดเจน ให้ติดแสดงเครื่องหมาย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เขตสูบบุหรี่ ณ ทางเข้าเขตสูบบุหรี่ดังกล่าวด้วย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21539A1B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 ๙ เครื่องหมายเขตปลอดบุหรี่ หรือเขตสูบบุหรี่ที่ได้มีการติดแสดงไว้ก่อนวันที่ประกาศ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ฉบับนี้มีผลใช้บังคับ ให้ได้ยกเว้นไม่ต้องปฏิบัติตามประกาศฉบับนี้ แต่ทั้งนี้ต้องไม่เกินหนึ่งปีนับแต่วันที่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ประกาศฉบับนี้มีผลใช้บังคับ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F4BD51A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B3B1160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4165BED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48D17AF3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ภาพถ่ายป้ายจุดสูบบุหรี่ ป้ายห้ามสูบบุหรี่</w:t>
            </w:r>
          </w:p>
        </w:tc>
      </w:tr>
      <w:tr w:rsidR="00142777" w:rsidRPr="00BB1517" w14:paraId="407FD83B" w14:textId="77777777" w:rsidTr="00A31376">
        <w:tc>
          <w:tcPr>
            <w:tcW w:w="782" w:type="dxa"/>
            <w:tcBorders>
              <w:bottom w:val="single" w:sz="4" w:space="0" w:color="auto"/>
            </w:tcBorders>
          </w:tcPr>
          <w:p w14:paraId="242F9EDE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lastRenderedPageBreak/>
              <w:t>4.3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51EE7234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ind w:left="-39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ประกาศกระทรวงสาธารณสุข เรื่อง  กำหนดประเภทหรือชื่อของสถานที่สาธารณะ  สถานที่ทำงาน  และยานพาหนะ ให้ส่วนหนึ่งส่วนใดหรือทั้งหมดของสถานที่ละยานพาหนะ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เป็นเขตปลอดบุหรี่  หรือเขตสูบบุหรี่ในเขตปลอดบุหรี่   พ.ศ.  ๒๕๖๑ </w:t>
            </w:r>
          </w:p>
          <w:p w14:paraId="43A020A3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7110EEB2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31A20891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lastRenderedPageBreak/>
              <w:t>ข้อ 3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ให้สถานที่ดังต่อไปนี้ เป็นสถานที่สาธารณะที่ให้มีการคุ้มครองสุขภาพของผู้ไม่สูบบุหรี่  โดยกำหนดให้พื้นที่และบริเวณทั้งหมดซึ่งใช้ประกอบภารกิจของสถานที่นั้นไม่ว่าจะมีรั้วล้อม หรือไม่ก็ตามรวมทั้งระยะ  ๕  เมตรจากทางเข้า - ออกของสถานที่เป็นเขตปลอดบุหรี่</w:t>
            </w:r>
          </w:p>
          <w:p w14:paraId="302F7DB7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3.1 สถานบริการสาธารณสุขและส่งเสริมสุขภาพ</w:t>
            </w:r>
          </w:p>
          <w:p w14:paraId="28F6A38F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3.2 สถานศึกษา  หรือสถานที่เพื่อการเรียนรู้และฝึกอบรม  </w:t>
            </w:r>
          </w:p>
          <w:p w14:paraId="18ED62C5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lastRenderedPageBreak/>
              <w:t>๓.๓ สถานที่สาธารณะอื่น ๆ</w:t>
            </w:r>
          </w:p>
          <w:p w14:paraId="65F2CD6C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 ๔ ให้สถานที่ดังต่อไปนี้เป็นสถานที่สาธารณะที่ให้มีการคุ้มครองสุขภาพของผู้ไม่สูบบุหรี่  โดยกำหนดให้พื้นที่และบริเวณทั้งหมดซึ่งใช้ประกอบภารกิจของสถานที่นั้น ไม่ว่าจะมีรั้วล้อมหรือไม่ก็ตาม  เป็นเขตปลอดบุหรี่</w:t>
            </w:r>
          </w:p>
          <w:p w14:paraId="2EBF885E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(๔.๑) สถานประกอบการเพื่อสุขภาพ</w:t>
            </w:r>
          </w:p>
          <w:p w14:paraId="04DF59B7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๔.๒) </w:t>
            </w:r>
            <w:proofErr w:type="gramStart"/>
            <w:r w:rsidRPr="00BB1517">
              <w:rPr>
                <w:rFonts w:ascii="TH SarabunIT๙" w:hAnsi="TH SarabunIT๙" w:cs="TH SarabunIT๙"/>
                <w:sz w:val="28"/>
                <w:cs/>
              </w:rPr>
              <w:t>สถานศึกษา  หรือสถานที่เพื่อการเรียนรู้และฝึกอบรม</w:t>
            </w:r>
            <w:proofErr w:type="gramEnd"/>
          </w:p>
          <w:p w14:paraId="0781739C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๔.๓) สถานที่สาธารณะที่ใช้ประโยชน์ร่วมกัน</w:t>
            </w:r>
          </w:p>
          <w:p w14:paraId="0C3CEF02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๔.๔) ยานพาหนะและสถานที่พักเพื่อรอยานพาหนะ</w:t>
            </w:r>
          </w:p>
          <w:p w14:paraId="18A9D035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 ๕ ให้สถานที่ดังต่อไปนี้เป็นสถานที่สาธารณะที่ให้มีการคุ้มครองสุขภาพของผู้ไม่สูบบุหรี่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โดยกำหนดให้พื้นที่และบริเวณทั้งหมดซึ่งใช้ประกอบภารกิจของสถานที่นั้น ทั้งภายในและภายนอกอาคาร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โรงเรือน หรือสิ่งปลูกสร้าง บริเวณที่จัดไว้ให้ผู้มารับบริการใช้ประโยชน์ร่วมกัน ไม่ว่าจะมีรั้วล้อมหรือไม่ก็ตาม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เป็นเขตปลอดบุหรี่ แต่สามารถจัดให้มีเขตสูบบุหรี่ เป็นการเฉพาะได้ ในพื้นที่นอกอาคาร โรงเรือน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หรือสิ่งปลูกสร้างได้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45A548BC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๕.๑) สถานศึกษาระดับอุดมศึกษา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70E43913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๕.๒) สถานที่ราชการ รัฐวิสาหกิจ หรือหน่วยงานอื่นของรัฐ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7E6E7380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๕.๓) ท่าอากาศยาน</w:t>
            </w:r>
          </w:p>
          <w:p w14:paraId="6E520163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 6 ให้สถานที่ดังต่อไปนี้  เป็นสถานที่สาธารณะที่มีการคุ้มครองสุขภาพของผู้ไม่สูบบุหรี่  โดยกำหนดให้พื้นที่เฉพาะส่วนที่ระบุ รวมถึงบริเวณทั้งหมดซึ่งวัดจากพื้นที่ที่ระบุ  หรือ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lastRenderedPageBreak/>
              <w:t>จากประตู  หน้าต่าง  ทางเข้า  ทางออก  ท่อหรือช่องระบายอากาศเป็นระยะทาง  ๕  เมตร  เป็นเขตปลอดบุหรี่</w:t>
            </w:r>
          </w:p>
          <w:p w14:paraId="5B0C37F6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(๖.๑) พื้นที่ภายในและดาดฟ้าของอาคาร  โรงเรือน  หรือสิ่งปลูกสร้างของ    </w:t>
            </w:r>
          </w:p>
          <w:p w14:paraId="7ECBC216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(๖.๑.๑) ห้างสรรพสินค้า  ศูนย์การค้า      </w:t>
            </w:r>
          </w:p>
          <w:p w14:paraId="69E1D182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(๖.๑.๒) สถานที่ทำงานของเอกชน    </w:t>
            </w:r>
          </w:p>
          <w:p w14:paraId="172F4A76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(๖.๑.๓) โรงงานอุตสาหกรรม  หรือสถานประกอบการที่มีการผลิตสินค้า      </w:t>
            </w:r>
          </w:p>
          <w:p w14:paraId="0C48495E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(๖.๑.๔) สนามกอล์ฟ      </w:t>
            </w:r>
          </w:p>
          <w:p w14:paraId="4C334CFA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(๖.๑.๕) อุทยานประวัติศาสตร์  อุทยาน  หรือวนอุทยานแห่งชาติ  โบราณสถาน  สวนพฤกษศาสตร์  พิพิธภัณฑ์กลางแจ้ง  อนุสรณ์สถาน     </w:t>
            </w:r>
          </w:p>
          <w:p w14:paraId="671CE4A4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(๖.๒) พื้นที่ภายในและดาดฟ้าของอาคาร  โรงเรือน  พื้นที่ใต้หลังคา  และบริเวณ ชานชาลาของ    </w:t>
            </w:r>
          </w:p>
          <w:p w14:paraId="5A7C4EE7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(๖.๒.๑) สถานีขนส่งผู้โดยสาร      </w:t>
            </w:r>
          </w:p>
          <w:p w14:paraId="6DEBE043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(๖.๒.๒) สถานีรถไฟ  สถานีรถไฟฟ้า  สถานีรถไฟใต้ดิน  สถานีรถราง    </w:t>
            </w:r>
          </w:p>
          <w:p w14:paraId="0D075D35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(๖.๒.๓) ท่าเรือโดยสาร    </w:t>
            </w:r>
          </w:p>
          <w:p w14:paraId="6E8F7F43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(๖.๓) บริเวณโถงพักคอย  ห้องหรือสถานที่สำหรับใช้ประโยชน์ร่วมกัน  และทางเดิน ภายในอาคารโรงเรือน  หรือสิ่งปลูกสร้างของ    </w:t>
            </w:r>
          </w:p>
          <w:p w14:paraId="12121259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(๖.๓.๑) อาคารชุด  หรือคอนโดมิเนียม      </w:t>
            </w:r>
          </w:p>
          <w:p w14:paraId="5A568E1D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(๖.๓.๒) ห้องเช่า หอพัก 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แมนชั่น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อพาร์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ทเ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มนต์ คอร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์ท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 หรือสถานที่ให้บริการ ในลักษณะเดียวกัน   </w:t>
            </w:r>
          </w:p>
          <w:p w14:paraId="4596C7B3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lastRenderedPageBreak/>
              <w:t>(๖.๓.๓) โรงแรม  รีสอร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์ท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 โฮมสเตย์  หรือสถานที่พักตากอากาศในลักษณะ เดียวกัน</w:t>
            </w:r>
          </w:p>
          <w:p w14:paraId="4477FDB6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(๖.๔) บริเวณที่จำหน่าย  หรือให้บริการอาหาร  เครื่องดื่ม  หรืออาหารและเครื่องดื่ม ของสถานที่จำหน่ายอาหาร  เครื่องดื่ม  หรืออาหารและเครื่องดื่ม  ที่ไม่มีระบบปรับอากาศ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A4D073C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081B53A7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B64F2C1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0AC19BBA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  <w:tr w:rsidR="00142777" w:rsidRPr="00BB1517" w14:paraId="54BB3D58" w14:textId="77777777" w:rsidTr="00A31376">
        <w:tc>
          <w:tcPr>
            <w:tcW w:w="782" w:type="dxa"/>
            <w:tcBorders>
              <w:bottom w:val="single" w:sz="4" w:space="0" w:color="auto"/>
            </w:tcBorders>
          </w:tcPr>
          <w:p w14:paraId="039728FA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lastRenderedPageBreak/>
              <w:t>4.4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590BB49E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ประกาศกรมอนามัย เรื่อง ข้อปฏิบัติการควบคุมเชื้อลีจิโอเนลลาในหอผึ่งเย็นขออาคารในประเทศไทย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311CFB46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>**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เป็นประกาศด้านวิชาการ ไม่ได้เป็นประกาศที่มีผลบังคับใช้ทางกฎหมาย(ไม่ได้มีการประกาศลงในราชกิจจาฯ)</w:t>
            </w:r>
            <w:r w:rsidRPr="00BB1517">
              <w:rPr>
                <w:rFonts w:ascii="TH SarabunIT๙" w:hAnsi="TH SarabunIT๙" w:cs="TH SarabunIT๙"/>
                <w:sz w:val="28"/>
              </w:rPr>
              <w:t>**</w:t>
            </w:r>
          </w:p>
          <w:p w14:paraId="3FE07928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>-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เพื่อเป็นประโยชน์ต่อการคุ้มครองสุขภาพอนามัยของประชาชนที่อยู่ในและนอกอาคาร</w:t>
            </w:r>
          </w:p>
          <w:p w14:paraId="2194CD5F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>-</w:t>
            </w:r>
            <w:proofErr w:type="gramStart"/>
            <w:r w:rsidRPr="00BB1517">
              <w:rPr>
                <w:rFonts w:ascii="TH SarabunIT๙" w:hAnsi="TH SarabunIT๙" w:cs="TH SarabunIT๙"/>
                <w:sz w:val="28"/>
                <w:cs/>
              </w:rPr>
              <w:t>โรคลีเจียน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แนร์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(</w:t>
            </w:r>
            <w:proofErr w:type="spellStart"/>
            <w:proofErr w:type="gramEnd"/>
            <w:r w:rsidRPr="00BB1517">
              <w:rPr>
                <w:rFonts w:ascii="TH SarabunIT๙" w:hAnsi="TH SarabunIT๙" w:cs="TH SarabunIT๙"/>
                <w:sz w:val="28"/>
              </w:rPr>
              <w:t>Legionnaires’disease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)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โรคติดเชื้อจากแบทีเรียในจีน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ัส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ลีจิโอเนลาอย่างเฉียบพลันในทางเดินหายใจส่วนล่าง </w:t>
            </w:r>
          </w:p>
          <w:p w14:paraId="6497872F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>-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กลุ่มคนที่มีความเสี่ยง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ผู้สูงอายุ ผู้ที่มีร่างกายอ่อนแอหรือกำลังอยู่ระหว่างการรักษาโรคบางชนิด ผู้ที่ดื่มสาหรือสูบบุหรี่จัด และผู้ที่ได้รับการรักษาโรคบางชนิด</w:t>
            </w:r>
          </w:p>
          <w:p w14:paraId="2429EF77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>-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สาเหตุโรค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การหายใจเอาละอองน้ำที่ปนเปื้อนเชื้อลีจอโอเนลลา ซึ่งเจริญเติบโตได้ดีในหอผึ่งเย็นที่ไม่มีการดูแลบำรุงรักษาอย่างถูกต้องถูกต้องเข้าสู่ร่างกาย</w:t>
            </w:r>
          </w:p>
          <w:p w14:paraId="77D47674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>-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ข้อ</w:t>
            </w:r>
            <w:r w:rsidRPr="00BB1517">
              <w:rPr>
                <w:rFonts w:ascii="TH SarabunIT๙" w:hAnsi="TH SarabunIT๙" w:cs="TH SarabunIT๙"/>
                <w:sz w:val="28"/>
              </w:rPr>
              <w:t>4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หน้าที่ความรับผิดชอบ</w:t>
            </w:r>
          </w:p>
          <w:p w14:paraId="2CD13242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</w:rPr>
              <w:t>-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ผู้ได้รับใบอนุญาต ผู้ดำเนินการ เจ้าของหรือผู้ครอบครองอาคาร ที่มีการติดตั้ง หอผึ่งเย็น</w:t>
            </w:r>
          </w:p>
          <w:p w14:paraId="7081DA07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มีหน้าที่ดังนี้</w:t>
            </w:r>
          </w:p>
          <w:p w14:paraId="40962665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</w:rPr>
              <w:t>1.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จัดทำแผนหรือโครงการควบคุมป้องกันโรคฯ โดยมีองค์ประกอบดังรายละเอียดในฉบับกฎหมาย</w:t>
            </w:r>
          </w:p>
          <w:p w14:paraId="5B4BC13D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</w:rPr>
              <w:t>2.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มีและใช้มาตรการคุ้มครองความปลอดภัยแก่ผู้ควบคุม และบำรุงรักษาหอผึ่งเย็น</w:t>
            </w:r>
          </w:p>
          <w:p w14:paraId="0441251E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ผู้ควบคุม ผ่านการอบรมหลักสูตร ผู้ควบคุมและบำรุงรักษาหอผึ่งเย็นด้านการป้องกันและควบคุมเชื้อฯที่กรมอนามัยและกรมควบคุมโรคฯกำหนด</w:t>
            </w:r>
          </w:p>
          <w:p w14:paraId="5239AF36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</w:rPr>
              <w:t>3.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จัดให้มีผู้ควบคุมและบำรุงรักษาหอผึ่งเย็น</w:t>
            </w:r>
          </w:p>
          <w:p w14:paraId="0A03971E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ผู้ควบคุม วุฒิระดับปริญญาตรี ด้านวิทยาศาสตร์ สุขาภิบาล อนามัยสิ่งแวดล้อม อาชีวอนามัย สาธารณะสุขศาสตร์หรือสาขาอื่นๆ ที่มีประสบการณ์และความรู้ด้านการสาธารณสุข</w:t>
            </w:r>
          </w:p>
          <w:p w14:paraId="46C90DF9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</w:rPr>
              <w:t>-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ต้องจดทะเบียนระบบผึ่งเย็นทุกระบบของอาคารกับพนักงานเจ้าหน้าที่ ตามแบบท้ายประกาศนี้</w:t>
            </w:r>
          </w:p>
          <w:p w14:paraId="2A29EC84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</w:rPr>
              <w:t>-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ต้องจัดให้มีคู่มือแนะนำไว้ประจำระบบปรับอากาศทุกระบบ รายละเอียดดูได้จากฉบับกฎหมาย</w:t>
            </w:r>
          </w:p>
          <w:p w14:paraId="25633C60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</w:rPr>
              <w:t>-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ต้องปฏิบัติ</w:t>
            </w:r>
            <w:r w:rsidRPr="00BB1517">
              <w:rPr>
                <w:rFonts w:ascii="TH SarabunIT๙" w:hAnsi="TH SarabunIT๙" w:cs="TH SarabunIT๙"/>
                <w:sz w:val="28"/>
              </w:rPr>
              <w:t>/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แก้ไข</w:t>
            </w:r>
            <w:r w:rsidRPr="00BB1517">
              <w:rPr>
                <w:rFonts w:ascii="TH SarabunIT๙" w:hAnsi="TH SarabunIT๙" w:cs="TH SarabunIT๙"/>
                <w:sz w:val="28"/>
              </w:rPr>
              <w:t>/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ปรับปรุง ให้ถูกต้องตามข้อปฏิบัตินี้ กำหนดการปฏิบัตินี้ สำหรับข้อปฏิบัตินี้ กำหนดการปฏิบัติอื่นๆดังนี้</w:t>
            </w:r>
          </w:p>
          <w:p w14:paraId="6B100018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>-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หอผึ่งเย็น</w:t>
            </w:r>
          </w:p>
          <w:p w14:paraId="5FE09506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1.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การออกแบบและก่อสร้าง</w:t>
            </w:r>
          </w:p>
          <w:p w14:paraId="45C1EE35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</w:rPr>
              <w:t>2.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สถานที่ติดตั้งหอผึ่งเย็น</w:t>
            </w:r>
          </w:p>
          <w:p w14:paraId="3BDC37BA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</w:rPr>
              <w:t>3.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น้ำที่เติมชดเชย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ต้องเป็นน้ำจากแหล่งน้ำเดียวกับที่ใช้ในหอพึ่งเย็น</w:t>
            </w:r>
          </w:p>
          <w:p w14:paraId="0A52B78F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</w:rPr>
              <w:t>4.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การระบายน้ำทิ้ง</w:t>
            </w:r>
          </w:p>
          <w:p w14:paraId="2258AC63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5.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การทดสอบก่อนใช้งาน และการใช้งาน ระบบปรับสภาวะอากาศ</w:t>
            </w:r>
          </w:p>
          <w:p w14:paraId="3EDA17B9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lastRenderedPageBreak/>
              <w:t>-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การดูแลรักษาและตรวจสอบเฝ้าระวัง</w:t>
            </w:r>
          </w:p>
          <w:p w14:paraId="4FCCF22B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</w:rPr>
              <w:t>1.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การดำเนินการและบำรุงรักษาระบบ</w:t>
            </w:r>
          </w:p>
          <w:p w14:paraId="04732CEC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จัดหาคู่มือการบำรุงรักษาประจำระบบ</w:t>
            </w:r>
          </w:p>
          <w:p w14:paraId="518F1048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ตรวจความสะอาด ความสกปรก กากตะกอน</w:t>
            </w:r>
          </w:p>
          <w:p w14:paraId="78707CFC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ทุกเครื่องด้วยสายตา </w:t>
            </w:r>
            <w:r w:rsidRPr="00BB1517">
              <w:rPr>
                <w:rFonts w:ascii="TH SarabunIT๙" w:hAnsi="TH SarabunIT๙" w:cs="TH SarabunIT๙"/>
                <w:sz w:val="28"/>
              </w:rPr>
              <w:t>1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สัปดาห์</w:t>
            </w:r>
            <w:r w:rsidRPr="00BB1517">
              <w:rPr>
                <w:rFonts w:ascii="TH SarabunIT๙" w:hAnsi="TH SarabunIT๙" w:cs="TH SarabunIT๙"/>
                <w:sz w:val="28"/>
              </w:rPr>
              <w:t>/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ครั้ง</w:t>
            </w:r>
          </w:p>
          <w:p w14:paraId="0E77BFCB" w14:textId="77777777" w:rsidR="00142777" w:rsidRPr="00BB1517" w:rsidRDefault="00142777" w:rsidP="00142777">
            <w:pPr>
              <w:pStyle w:val="1"/>
              <w:numPr>
                <w:ilvl w:val="0"/>
                <w:numId w:val="1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จัดทำและดำเนินการตามแผนบำรุงรักษา</w:t>
            </w:r>
          </w:p>
          <w:p w14:paraId="2305861F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2.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การทำความสะอาด การทำลายเชื้อ</w:t>
            </w:r>
          </w:p>
          <w:p w14:paraId="25F70FA8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3.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การบำบัดน้ำ ในระบบฯ</w:t>
            </w:r>
          </w:p>
          <w:p w14:paraId="122062F2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4.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การใช้สารชีวภาพ</w:t>
            </w:r>
          </w:p>
          <w:p w14:paraId="7F809941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5.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การบันทึกข้อมูล</w:t>
            </w:r>
          </w:p>
          <w:p w14:paraId="03844D6D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  </w:t>
            </w:r>
            <w:r w:rsidRPr="00BB1517">
              <w:rPr>
                <w:rFonts w:ascii="TH SarabunIT๙" w:hAnsi="TH SarabunIT๙" w:cs="TH SarabunIT๙"/>
                <w:sz w:val="28"/>
              </w:rPr>
              <w:t>-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สมุดบันทึกต้องเก็บ </w:t>
            </w:r>
            <w:r w:rsidRPr="00BB1517">
              <w:rPr>
                <w:rFonts w:ascii="TH SarabunIT๙" w:hAnsi="TH SarabunIT๙" w:cs="TH SarabunIT๙"/>
                <w:sz w:val="28"/>
              </w:rPr>
              <w:t>&gt;=2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ปี</w:t>
            </w:r>
          </w:p>
          <w:p w14:paraId="059AF6FD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6.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แผนการดำเนินการเมื่อโรคฯระบาด</w:t>
            </w:r>
          </w:p>
          <w:p w14:paraId="2501F7B7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7.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การเก็บตัวอย่างน้ำ และการตรวจสอบทางจุลชีวฯ</w:t>
            </w:r>
          </w:p>
          <w:p w14:paraId="5788FCF9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 xml:space="preserve"> 8.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การแก้ไขการปนเปื้อนเชื้อฯ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D5DBFF6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509A2299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42E2671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3985953E" w14:textId="77777777" w:rsidR="00142777" w:rsidRPr="00BB1517" w:rsidRDefault="00142777" w:rsidP="0014277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หลักฐานการดูแลรักษาหอผึ่งเย็นของอาคาร</w:t>
            </w:r>
          </w:p>
        </w:tc>
      </w:tr>
      <w:tr w:rsidR="002C0F12" w:rsidRPr="002C0F12" w14:paraId="1037B051" w14:textId="77777777" w:rsidTr="00A31376">
        <w:tc>
          <w:tcPr>
            <w:tcW w:w="782" w:type="dxa"/>
            <w:tcBorders>
              <w:bottom w:val="single" w:sz="4" w:space="0" w:color="auto"/>
            </w:tcBorders>
          </w:tcPr>
          <w:p w14:paraId="3289C139" w14:textId="1A54086A" w:rsidR="002C0F12" w:rsidRPr="00AA1FEB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highlight w:val="yellow"/>
              </w:rPr>
            </w:pPr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lastRenderedPageBreak/>
              <w:t>4.5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69C67E19" w14:textId="2A26C861" w:rsidR="002C0F12" w:rsidRPr="00AA1FEB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  <w:cs/>
              </w:rPr>
            </w:pPr>
            <w:r w:rsidRPr="00AA1FEB">
              <w:rPr>
                <w:rFonts w:ascii="TH SarabunIT๙" w:hAnsi="TH SarabunIT๙" w:cs="TH SarabunIT๙"/>
                <w:sz w:val="28"/>
                <w:highlight w:val="yellow"/>
                <w:cs/>
              </w:rPr>
              <w:t xml:space="preserve">ประกาศกระทรวงสาธารณสุข เรื่อง การแสดงสื่อรณรงค์เพื่อการลด ละ เลิก การบริโภคผลิตภัณฑ์ยาสูบบริเวณเขตสูบบุหรี่ 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t>2566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14:paraId="00735FBF" w14:textId="7E8C7A97" w:rsidR="002C0F12" w:rsidRPr="00AA1FEB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 xml:space="preserve">ข้อ 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t xml:space="preserve">3 </w:t>
            </w: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>ให้ผู้ดำเนินการแสดงสื่อรณรงค์เพื่อการลด ละ เลิก การบริโภคผลิตภัณฑ์ยาสูบไว้โดยเปิดเผยมองเห็นได้ชัด ให้เหมาะสม</w:t>
            </w:r>
            <w:r w:rsidR="00C2593C"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>กับสภาพและลักษณะของเขตสูบบุหรี่ ในรูปแบบของข้อความ โปสเตอร์ แผ่นป้าย วิดิทัศน์ หรือการทำให้ปรากฎด้วยวิธีอื่นใดอันสามารถสื่อสารได้ในเรื่องหนึ่งเรื่องใด ดังต่อไปนี้</w:t>
            </w:r>
          </w:p>
          <w:p w14:paraId="03CC5556" w14:textId="77777777" w:rsidR="00C2593C" w:rsidRPr="00AA1FEB" w:rsidRDefault="00C2593C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>(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t>1</w:t>
            </w: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>) โทษ พิษภัย อันตราย หรือโรคที่เกิดจากผลิตภัณฑ์ยาสูบ</w:t>
            </w:r>
          </w:p>
          <w:p w14:paraId="4460CE03" w14:textId="6CA7DEEF" w:rsidR="00C2593C" w:rsidRPr="00AA1FEB" w:rsidRDefault="00C2593C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>(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t>2</w:t>
            </w: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>) ประโยชน์จากการเลิกบริโภคผลิตภัณฑ์ยาสูบ</w:t>
            </w:r>
          </w:p>
          <w:p w14:paraId="4D0CFAB1" w14:textId="77777777" w:rsidR="00C2593C" w:rsidRPr="00AA1FEB" w:rsidRDefault="00C2593C" w:rsidP="00C2593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>การแสดงสื่อรณรงค์เพื่อการลด ละ เลิกบริโภคผลิตภัณฑ์ยาสูบตามวรรคหนึ่ง ผู้ดำเนินการอาจแสดงด้วยตัวอักษร</w:t>
            </w: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lastRenderedPageBreak/>
              <w:t>ภาษาไทยตามข้อความแบบหนึ่งแบบใดที่กรมควบคุมโรคกำหนด หรือตามข้อความดังต่อไปนี้</w:t>
            </w:r>
          </w:p>
          <w:p w14:paraId="0544D3F9" w14:textId="2573ECEA" w:rsidR="00C2593C" w:rsidRPr="00AA1FEB" w:rsidRDefault="00C2593C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 xml:space="preserve">แบบที่ 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t xml:space="preserve">1 </w:t>
            </w: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>“บุหรี่ทุกชนิดฆ่าคนตาย”</w:t>
            </w:r>
          </w:p>
          <w:p w14:paraId="6813F339" w14:textId="1192439A" w:rsidR="00C2593C" w:rsidRPr="00AA1FEB" w:rsidRDefault="00C2593C" w:rsidP="00C2593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 xml:space="preserve">แบบที่ 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t xml:space="preserve">2 </w:t>
            </w: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>“บุหรี่ทุกชนิดทำให้เซ็ก</w:t>
            </w:r>
            <w:proofErr w:type="spellStart"/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>ส์</w:t>
            </w:r>
            <w:proofErr w:type="spellEnd"/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>เสื่อม”</w:t>
            </w:r>
          </w:p>
          <w:p w14:paraId="6066C492" w14:textId="7E42A8AD" w:rsidR="00C2593C" w:rsidRPr="00AA1FEB" w:rsidRDefault="00C2593C" w:rsidP="00C2593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 xml:space="preserve">แบบที่ 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t xml:space="preserve">3 </w:t>
            </w: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>“บุหรี่ทุกมวนทำร้ายคุณ”</w:t>
            </w:r>
          </w:p>
          <w:p w14:paraId="61900056" w14:textId="74EF688A" w:rsidR="00C2593C" w:rsidRPr="00AA1FEB" w:rsidRDefault="00C2593C" w:rsidP="00C2593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 xml:space="preserve">แบบที่ 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t xml:space="preserve">4 </w:t>
            </w: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>“ควันบุหรี่ฆ่าคุณให้ตายได้”</w:t>
            </w:r>
          </w:p>
          <w:p w14:paraId="6C69C146" w14:textId="442C441C" w:rsidR="00C2593C" w:rsidRPr="00AA1FEB" w:rsidRDefault="00C2593C" w:rsidP="00C2593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 xml:space="preserve">แบบที่ 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t xml:space="preserve">5 </w:t>
            </w: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>“เงิบสูบ ลดเสี่ยงมะเร็งปอด”</w:t>
            </w:r>
          </w:p>
          <w:p w14:paraId="3028990F" w14:textId="76E4C0D7" w:rsidR="00C2593C" w:rsidRPr="00AA1FEB" w:rsidRDefault="00C2593C" w:rsidP="00C2593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 xml:space="preserve">แบบที่ 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t xml:space="preserve">6 </w:t>
            </w: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>“เลิกสูบ ลดเสี่ยงหัวใจวาย”</w:t>
            </w:r>
          </w:p>
          <w:p w14:paraId="57810C93" w14:textId="77777777" w:rsidR="00C2593C" w:rsidRPr="00AA1FEB" w:rsidRDefault="00C2593C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 xml:space="preserve">ต้นแบบสื่อการรณรงค์เพื่อการลด ละ เลิกการบริโภคผลิตภัณฑ์ยาสูบตามวรรคสอง สามารถขอรับผ่านระบบเครือข่ายอินเตอร์เนทที่เว็บไซต์ของกรมควบคุมโนค </w:t>
            </w:r>
            <w:hyperlink r:id="rId9" w:history="1">
              <w:r w:rsidRPr="00AA1FEB">
                <w:rPr>
                  <w:rStyle w:val="ab"/>
                  <w:rFonts w:ascii="TH SarabunIT๙" w:hAnsi="TH SarabunIT๙" w:cs="TH SarabunIT๙"/>
                  <w:sz w:val="28"/>
                  <w:highlight w:val="yellow"/>
                </w:rPr>
                <w:t>http://ddc.moph.go.th</w:t>
              </w:r>
            </w:hyperlink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t xml:space="preserve"> </w:t>
            </w: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>หรือผ่านช่องทางอื่นที่กรมควบคุมโรคกำหนด</w:t>
            </w:r>
          </w:p>
          <w:p w14:paraId="29327897" w14:textId="77777777" w:rsidR="00C2593C" w:rsidRPr="00AA1FEB" w:rsidRDefault="00C2593C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>เพื่อเพิ่มโอกาสในการเข้าถึงในกลุ่มเป้าหมายที่มีความหมายหลากหลายภาษา ผู้ดำเนินการอาจแสดงข้อความตามข้อนี้เป็นภาษาอื่นด้วยก็ได้</w:t>
            </w:r>
          </w:p>
          <w:p w14:paraId="63F7D546" w14:textId="77777777" w:rsidR="00C2593C" w:rsidRPr="00AA1FEB" w:rsidRDefault="00C2593C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 xml:space="preserve">ข้อ 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t xml:space="preserve">4 </w:t>
            </w: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 xml:space="preserve">สื่อรณรงค์เพื่อการลด ละ เลิกการบริโภคผลิตภัณฑ์ยาสูบตามข้อ 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t xml:space="preserve">3 </w:t>
            </w: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 xml:space="preserve">ให้มีขนาดไม่น้อยกว่า 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t xml:space="preserve">A4 </w:t>
            </w: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 xml:space="preserve">หรือ 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t xml:space="preserve">21.0 x </w:t>
            </w:r>
            <w:r w:rsidR="00FB1DDF" w:rsidRPr="00AA1FEB">
              <w:rPr>
                <w:rFonts w:ascii="TH SarabunIT๙" w:hAnsi="TH SarabunIT๙" w:cs="TH SarabunIT๙"/>
                <w:sz w:val="28"/>
                <w:highlight w:val="yellow"/>
              </w:rPr>
              <w:t xml:space="preserve">29.7 </w:t>
            </w:r>
            <w:r w:rsidR="00FB1DDF"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>เซนติเมตร และไม่ปรากฏข้อความ ภาพ สัญลักษณ์ เครื่องหมาย เครื่องหมายการค้า รูป รอยประดิษฐ์ ลวดลาย หรือสิ่งอื่นใดที่สามารถสื่อถึงชื่อตรา (</w:t>
            </w:r>
            <w:r w:rsidR="00FB1DDF" w:rsidRPr="00AA1FEB">
              <w:rPr>
                <w:rFonts w:ascii="TH SarabunIT๙" w:hAnsi="TH SarabunIT๙" w:cs="TH SarabunIT๙"/>
                <w:sz w:val="28"/>
                <w:highlight w:val="yellow"/>
              </w:rPr>
              <w:t xml:space="preserve">Brand) </w:t>
            </w:r>
            <w:r w:rsidR="00FB1DDF"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>ชื่อรุ่นย่อย (</w:t>
            </w:r>
            <w:r w:rsidR="00FB1DDF" w:rsidRPr="00AA1FEB">
              <w:rPr>
                <w:rFonts w:ascii="TH SarabunIT๙" w:hAnsi="TH SarabunIT๙" w:cs="TH SarabunIT๙"/>
                <w:sz w:val="28"/>
                <w:highlight w:val="yellow"/>
              </w:rPr>
              <w:t>Variant</w:t>
            </w:r>
            <w:r w:rsidR="00FB1DDF"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>) ของผลิตภัณฑ์ยาสูบ หรือผู้ผลิต ผู้นำเข้าผลิตภัณฑ์ยาสูบ หรือสื่อในเชิงส่งเสริมให้มีการบริโภคผลิตภัณฑ์ยาสูบ</w:t>
            </w:r>
          </w:p>
          <w:p w14:paraId="5290A188" w14:textId="77777777" w:rsidR="00FB1DDF" w:rsidRPr="00AA1FEB" w:rsidRDefault="00FB1DDF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lastRenderedPageBreak/>
              <w:t xml:space="preserve">ข้อ 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t xml:space="preserve">5 </w:t>
            </w: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 xml:space="preserve">สื่อรณรงค์เพื่อการลด ละ เลิกการบริโภคผลิตภัณฑ์ยาสูบที่ผู้ดำเนินการแสดงไว้ก่อนวันที่ประกาศนี้มีผลใช้บังคับ และไม่ขัดหรือแย้งกับประกาศนี้ ให้ถือว่าเป็นการแสดงสื่อรณรงค์เพื่อการลด ละ เลิกการบริโภคผลิตภัณฑ์ยาสูบตามมาตรา 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t xml:space="preserve">44(4) </w:t>
            </w: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 xml:space="preserve">แห่ง พรบ.ผลิตภัณฑ์ยาสูบ 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t>2560</w:t>
            </w:r>
          </w:p>
          <w:p w14:paraId="7EE06F7A" w14:textId="6CBC39C7" w:rsidR="00FB1DDF" w:rsidRPr="00AA1FEB" w:rsidRDefault="00FB1DDF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  <w:cs/>
              </w:rPr>
            </w:pP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 xml:space="preserve">ข้อ </w:t>
            </w:r>
            <w:r w:rsidRPr="00AA1FEB">
              <w:rPr>
                <w:rFonts w:ascii="TH SarabunIT๙" w:hAnsi="TH SarabunIT๙" w:cs="TH SarabunIT๙"/>
                <w:sz w:val="28"/>
                <w:highlight w:val="yellow"/>
              </w:rPr>
              <w:t xml:space="preserve">6 </w:t>
            </w: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>กรณีมีปัญหาเกี่ยวกับการปฏิบัติหรือดำเนินการตามประกาศนี้ ให้คณะกรรมการควบคุมผลิตภัณฑ์ยาสูบแห่งชาติ เป็นผู้วินิจฉัยชี้ขาด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32198D4" w14:textId="77777777" w:rsidR="002C0F12" w:rsidRPr="00AA1FEB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AF0BA15" w14:textId="77777777" w:rsidR="002C0F12" w:rsidRPr="00AA1FEB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01F92E5" w14:textId="77777777" w:rsidR="002C0F12" w:rsidRPr="00AA1FEB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16532ED0" w14:textId="39F4FF08" w:rsidR="002C0F12" w:rsidRPr="002C0F12" w:rsidRDefault="00FB1DDF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AA1FEB">
              <w:rPr>
                <w:rFonts w:ascii="TH SarabunIT๙" w:hAnsi="TH SarabunIT๙" w:cs="TH SarabunIT๙" w:hint="cs"/>
                <w:sz w:val="28"/>
                <w:highlight w:val="yellow"/>
                <w:cs/>
              </w:rPr>
              <w:t>สื่อรณรงค์เพื่อการลด ละ เลิก การบริโภคผลิตภัณฑ์ยาสูบในเขตสูบบุหรี่</w:t>
            </w:r>
          </w:p>
        </w:tc>
      </w:tr>
      <w:tr w:rsidR="002C0F12" w:rsidRPr="00BB1517" w14:paraId="5A1F396F" w14:textId="77777777" w:rsidTr="00A31376">
        <w:tc>
          <w:tcPr>
            <w:tcW w:w="782" w:type="dxa"/>
            <w:shd w:val="clear" w:color="auto" w:fill="D9D9D9"/>
          </w:tcPr>
          <w:p w14:paraId="2E2D404C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B1517">
              <w:rPr>
                <w:rFonts w:ascii="TH SarabunIT๙" w:hAnsi="TH SarabunIT๙" w:cs="TH SarabunIT๙"/>
                <w:b/>
                <w:bCs/>
                <w:sz w:val="28"/>
              </w:rPr>
              <w:lastRenderedPageBreak/>
              <w:t>5</w:t>
            </w:r>
          </w:p>
        </w:tc>
        <w:tc>
          <w:tcPr>
            <w:tcW w:w="2904" w:type="dxa"/>
            <w:shd w:val="clear" w:color="auto" w:fill="D9D9D9"/>
          </w:tcPr>
          <w:p w14:paraId="19086998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B151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พลังงาน</w:t>
            </w:r>
          </w:p>
        </w:tc>
        <w:tc>
          <w:tcPr>
            <w:tcW w:w="4635" w:type="dxa"/>
            <w:shd w:val="clear" w:color="auto" w:fill="D9D9D9"/>
          </w:tcPr>
          <w:p w14:paraId="72C7B8B8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20" w:type="dxa"/>
            <w:shd w:val="clear" w:color="auto" w:fill="D9D9D9"/>
          </w:tcPr>
          <w:p w14:paraId="73065623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10" w:type="dxa"/>
            <w:shd w:val="clear" w:color="auto" w:fill="D9D9D9"/>
          </w:tcPr>
          <w:p w14:paraId="5523811D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20" w:type="dxa"/>
            <w:shd w:val="clear" w:color="auto" w:fill="D9D9D9"/>
          </w:tcPr>
          <w:p w14:paraId="4E1D0DE0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060" w:type="dxa"/>
            <w:shd w:val="clear" w:color="auto" w:fill="D9D9D9"/>
          </w:tcPr>
          <w:p w14:paraId="4BAA2A22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2C0F12" w:rsidRPr="00BB1517" w14:paraId="784A3841" w14:textId="77777777" w:rsidTr="00A31376">
        <w:tc>
          <w:tcPr>
            <w:tcW w:w="782" w:type="dxa"/>
          </w:tcPr>
          <w:p w14:paraId="7AEB446B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>5.1</w:t>
            </w:r>
          </w:p>
        </w:tc>
        <w:tc>
          <w:tcPr>
            <w:tcW w:w="2904" w:type="dxa"/>
          </w:tcPr>
          <w:p w14:paraId="2EACA8B2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พระราชบัญญัติ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การส่งเสริมการอนุรักษ์พลังงาน </w:t>
            </w:r>
            <w:r w:rsidRPr="00BB1517">
              <w:rPr>
                <w:rFonts w:ascii="TH SarabunIT๙" w:hAnsi="TH SarabunIT๙" w:cs="TH SarabunIT๙"/>
                <w:sz w:val="28"/>
              </w:rPr>
              <w:t>2535</w:t>
            </w:r>
          </w:p>
        </w:tc>
        <w:tc>
          <w:tcPr>
            <w:tcW w:w="4635" w:type="dxa"/>
          </w:tcPr>
          <w:p w14:paraId="30D076D4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หมวด </w:t>
            </w:r>
            <w:r w:rsidRPr="00BB1517">
              <w:rPr>
                <w:rFonts w:ascii="TH SarabunIT๙" w:hAnsi="TH SarabunIT๙" w:cs="TH SarabunIT๙"/>
                <w:sz w:val="28"/>
              </w:rPr>
              <w:t>1</w:t>
            </w:r>
          </w:p>
          <w:p w14:paraId="486B6567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มาตรา 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17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การอนุรักษ์พลังงานในอาคารได้แก่การดำเนินการอย่างใดอย่างหนึ่งดังต่อไปนี้</w:t>
            </w:r>
          </w:p>
          <w:p w14:paraId="5B1DF7B5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 xml:space="preserve">(1)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การลดความร้อนจากแสงอาทิตย์ที่เข้ามาในอาคาร</w:t>
            </w:r>
          </w:p>
          <w:p w14:paraId="27B4CC0C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 xml:space="preserve">(2)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การปรับอากาศอย่างมีประสิทธิภาพ รวมทั้งการรักษาอุณหภูมิภายในอาคารให้อยู่ในระดับที่เหมาะสม</w:t>
            </w:r>
          </w:p>
          <w:p w14:paraId="5E04B469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 xml:space="preserve">(3)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การใช้วัสดุก่อสร้างอาคารที่จะช่วยอนุรักษ์พลังงาน ตลอดจนการแสดงคุณภาพของวัสดุก่อสร้างนั้น ๆ</w:t>
            </w:r>
          </w:p>
          <w:p w14:paraId="758A07FE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 xml:space="preserve">(4)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การใช้แสงสว่างในอาคารอย่างมีประสิทธิภาพ</w:t>
            </w:r>
          </w:p>
          <w:p w14:paraId="4B619209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 xml:space="preserve">(5)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การใช้และการติดตั้งเครื่องจักร อุปกรณ์ และวัสดุที่ก่อให้เกิดการอนุรักษ์พลังงานในอาคาร</w:t>
            </w:r>
          </w:p>
          <w:p w14:paraId="792C395C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 xml:space="preserve">(6)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การใช้ระบบควบคุมการทำงานของเครื่องจักรและอุปกรณ์</w:t>
            </w:r>
          </w:p>
          <w:p w14:paraId="30A17350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 xml:space="preserve">(7)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การอนุรักษ์พลังงานโดยวิธีอื่นตามที่กำหนดในกฎกระทรวง</w:t>
            </w:r>
          </w:p>
        </w:tc>
        <w:tc>
          <w:tcPr>
            <w:tcW w:w="720" w:type="dxa"/>
          </w:tcPr>
          <w:p w14:paraId="3CD18553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14:paraId="4CF4A302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</w:tcPr>
          <w:p w14:paraId="601E661B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</w:tcPr>
          <w:p w14:paraId="0940069C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มาตรการอนุรักษ์พลังงานของสำนักงาน</w:t>
            </w:r>
          </w:p>
        </w:tc>
      </w:tr>
      <w:tr w:rsidR="002C0F12" w:rsidRPr="00BB1517" w14:paraId="1E3851F5" w14:textId="77777777" w:rsidTr="00A31376">
        <w:tc>
          <w:tcPr>
            <w:tcW w:w="782" w:type="dxa"/>
          </w:tcPr>
          <w:p w14:paraId="525D0E8C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lastRenderedPageBreak/>
              <w:t>5.2</w:t>
            </w:r>
          </w:p>
        </w:tc>
        <w:tc>
          <w:tcPr>
            <w:tcW w:w="2904" w:type="dxa"/>
          </w:tcPr>
          <w:p w14:paraId="5703F14A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พระราชบัญญัติ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การส่งเสริมการอนุรักษ์พลังงาน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(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ฉบับที่ 2) พ.ศ. 2550</w:t>
            </w:r>
          </w:p>
        </w:tc>
        <w:tc>
          <w:tcPr>
            <w:tcW w:w="4635" w:type="dxa"/>
          </w:tcPr>
          <w:p w14:paraId="4D4C9B51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หมวด 3 การอนุรักษ์พลังงานในเครื่องจักร หรืออุปกรณ์ และส่งเสริมการใช้วัสดุหรืออุปกรณ์เพื่อการอนุรักษ์พลังงาน</w:t>
            </w:r>
          </w:p>
          <w:p w14:paraId="0EEF60CC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มาตรา 23 เพื่อประโยชน์ในการอนุรักษ์พลังงานในเครื่องจักร หรืออุปกรณ์ รวมทั้งให้มีการส่งเสริมการใช้วัสดุหรืออุปกรณ์เพื่อการอนุรักษ์พลังงาน ให้รัฐมนตรีโดยคำแนะนำของคณะกรรมการ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นโยบายพลังงานแห่งชาติ มีอำนาจออกกฎกระทรวงในเรื่องดังต่อไปนี้</w:t>
            </w:r>
          </w:p>
          <w:p w14:paraId="10613AF1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1) กำหนดมาตรฐานด้านประสิทธิภาพการใช้พลังงานของเครื่องจักร หรืออุปกรณ์</w:t>
            </w:r>
          </w:p>
          <w:p w14:paraId="7D1EF84E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2) กำหนดเครื่องจักร หรืออุปกรณ์ตามประเภท ขนาด ปริมาณการใช้พลังงาน อัตราการเปลี่ยนแปลงพลังงาน และประสิทธิภาพการใช้พลังงานอย่างใด เป็นเครื่องจักร หรืออุปกรณ์ที่มีประสิทธิภาพสูง</w:t>
            </w:r>
          </w:p>
          <w:p w14:paraId="2828B07D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3) กำหนดวัสดุหรืออุปกรณ์เพื่อการอนุรักษ์พลังงานตามประเภท คุณภาพและมาตรฐานอย่างใด เป็นวัสดุหรืออุปกรณ์เพื่อการอนุรักษ์พลังงาน</w:t>
            </w:r>
          </w:p>
          <w:p w14:paraId="3C077178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>(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4) กำหนดให้ผู้ผลิตและผู้จำหน่ายเครื่องจักร หรืออุปกรณ์ ต้องแสดงค่าประสิทธิภาพการใช้พลังงาน</w:t>
            </w:r>
          </w:p>
        </w:tc>
        <w:tc>
          <w:tcPr>
            <w:tcW w:w="720" w:type="dxa"/>
          </w:tcPr>
          <w:p w14:paraId="0498DC11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14:paraId="773F38FC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</w:tcPr>
          <w:p w14:paraId="4F7A2052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</w:tcPr>
          <w:p w14:paraId="1B36BE89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มาตรการอนุรักษ์พลังงานของสำนักงาน</w:t>
            </w:r>
          </w:p>
        </w:tc>
      </w:tr>
      <w:tr w:rsidR="002C0F12" w:rsidRPr="00BB1517" w14:paraId="64016531" w14:textId="77777777" w:rsidTr="00A31376">
        <w:tc>
          <w:tcPr>
            <w:tcW w:w="782" w:type="dxa"/>
          </w:tcPr>
          <w:p w14:paraId="71ACE2B7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5.3</w:t>
            </w:r>
          </w:p>
        </w:tc>
        <w:tc>
          <w:tcPr>
            <w:tcW w:w="2904" w:type="dxa"/>
          </w:tcPr>
          <w:p w14:paraId="108287F6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พระราชกฤษฎีกา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กําหนด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อาคารควบคุม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พ.ศ. 2538</w:t>
            </w:r>
          </w:p>
        </w:tc>
        <w:tc>
          <w:tcPr>
            <w:tcW w:w="4635" w:type="dxa"/>
          </w:tcPr>
          <w:p w14:paraId="7AA6970B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มาตรา 3 กำหนดการใช้พลังงานต่อไปนี้เป็นอาคารควบคุม</w:t>
            </w:r>
          </w:p>
          <w:p w14:paraId="63FD876A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 1 อาคารหลังเดียวหรือหลายหลังภายใต้เลขที่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บ้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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าน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เดียวกันที่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ได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รับอนุมัติจากผู้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จํา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หน่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าย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ให้ใช้เครื่องวัดไฟฟ้า หรือให้ติดตั้ง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หม้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อแปลงไฟฟ้าชุดเดียวหรือหลายชุดรวมกันมีขนาดตั้งแต่ 1,000 กิโลวัตต์หรือ 1,175 กิโล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โวลท์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แอมแปร์ขึ้นไป</w:t>
            </w:r>
          </w:p>
        </w:tc>
        <w:tc>
          <w:tcPr>
            <w:tcW w:w="720" w:type="dxa"/>
          </w:tcPr>
          <w:p w14:paraId="1040E89E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14:paraId="2528B996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</w:tcPr>
          <w:p w14:paraId="26646E36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</w:tcPr>
          <w:p w14:paraId="75E4C25D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  <w:tr w:rsidR="002C0F12" w:rsidRPr="00BB1517" w14:paraId="6B9CED1B" w14:textId="77777777" w:rsidTr="00A31376">
        <w:tc>
          <w:tcPr>
            <w:tcW w:w="782" w:type="dxa"/>
          </w:tcPr>
          <w:p w14:paraId="2493E8F0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lastRenderedPageBreak/>
              <w:t>5.4</w:t>
            </w:r>
          </w:p>
        </w:tc>
        <w:tc>
          <w:tcPr>
            <w:tcW w:w="2904" w:type="dxa"/>
          </w:tcPr>
          <w:p w14:paraId="595BF463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กฎกระทรวง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กําหนด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มาตรฐาน หลักเกณฑ และวิธีการจัดการพลังงาน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ในโรงงานควบคุมและอาคารควบคุม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พ.ศ. 2552</w:t>
            </w:r>
          </w:p>
        </w:tc>
        <w:tc>
          <w:tcPr>
            <w:tcW w:w="4635" w:type="dxa"/>
          </w:tcPr>
          <w:p w14:paraId="37BB5275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 3 เจ้าของอาคารควบคุมจัดให้มีการจัดการพลังงานในอาคารควบคุม โดยจัดทำนโยบายอนุรักษ์พลังงาน เป้าหมาย และแผนการอนุรักษ์พลังงาน และวีจัดการพลังงาน กรณีใช้กฎกระทรวงนี้ครั้งแรกจะต้องประเมินสถานภาพการจัดการพลังงานเบื้องต้น</w:t>
            </w:r>
          </w:p>
          <w:p w14:paraId="285719D6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 4 นโยบายพลังงานจะต้องมุ่งมั่นในการจัดการพลังงาน จัดทำเป็นเอกสาร และลงลายมือชื่อเจ้าของอาคารควบคุม จะต้องเผยแพร่นโยบายพลังงาน เพื่อให้บุคลากรรับทราบและปฏิบัติตาม</w:t>
            </w:r>
          </w:p>
          <w:p w14:paraId="3086FD96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 5 จัดให้มีคณะทำงานด้านการจัดการพลังงาน กำหนดโครงสร้าง อำนาจหน้าที่ และความรับผิดชอบ โดยจัดทำเป็นเอกสารเผยแพร่ให้บุคลากรของอาคารทราบ</w:t>
            </w:r>
          </w:p>
          <w:p w14:paraId="45BB2AF9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 6 เจ้าของอาคารประเมินศักยภาพการอนุรักษ์พลังงาน โดยการตรวจสอบและประเมินการใช้พลังงานที่มีนัยสำคัญตามหลักเกณฑ์และวิธีการที่รัฐมนตรีประกาศ</w:t>
            </w:r>
          </w:p>
          <w:p w14:paraId="386C773D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 7 จัดให้มีการกำหนดเป้าหมาย และแผนงานอนุรักษ์พลังงานที่ประสงค์จะให้ลดลง โดยกำหนดเป็นร้อยละของปริมาณพลังงานเดิมที่ใช้ หรือกำหนดการใช้พลังงานต่อหนึ่งหน่วยผลผลิต รวมทั้งระบุระยะเวลาการดำเนินการ การลงทุน และผลที่คาดว่าจะได้รับ สามารถจัดให้มีแผนการฝึกอบรมและกิจกรรมเพื่อส่งเสริมการอนุรักษ์พลังงาน</w:t>
            </w:r>
          </w:p>
          <w:p w14:paraId="34271E67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 8 เจ้าของอาคารควบคุมต้องควบคุมดูแลให้มีการดำเนินการตามแผนอนุรักษ์พลังงาน</w:t>
            </w:r>
          </w:p>
          <w:p w14:paraId="5BC61495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lastRenderedPageBreak/>
              <w:t>ข้อ 9 ข้าวของอาคารต้องจัดให้มีการตรวจ ติดตาม และประเมินการจัดการพลังงาน รวมถึงทบทวน วิเคราะห์ และแก้ไขข้อบกพร่องของการจัดการพลังงานตามช่วงเวลาที่กำหนดอย่างเหมาะสมเป็นประจำ อย่างน้อยปีละ 1 ครั้ง</w:t>
            </w:r>
          </w:p>
          <w:p w14:paraId="591076B0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 10 เจ้าของอาคารควบคุมจัดให้มีการตรวจสอบและรับรองการจัดการพลังงานของอาคารควบคุมโดยผู้ตรวจสอบรับรอง</w:t>
            </w:r>
          </w:p>
          <w:p w14:paraId="67A6209E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 11  เจ้าของอาคารควบคุมส่งรายงานผลการตรวจสอบและรับรองการจัดการพลังงานตามที่กำหนดในกฎกระทรวงนี้ของปีที่ล่วงมาให้แก่อธิบดีภายในเดือนมีนาคมของทุกปี</w:t>
            </w:r>
          </w:p>
        </w:tc>
        <w:tc>
          <w:tcPr>
            <w:tcW w:w="720" w:type="dxa"/>
          </w:tcPr>
          <w:p w14:paraId="6B3E2FB4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14:paraId="4BB8F238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</w:tcPr>
          <w:p w14:paraId="1131227E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</w:tcPr>
          <w:p w14:paraId="2504EE94" w14:textId="77777777" w:rsidR="002C0F12" w:rsidRPr="00BB1517" w:rsidRDefault="002C0F12" w:rsidP="002C0F12">
            <w:pPr>
              <w:pStyle w:val="1"/>
              <w:numPr>
                <w:ilvl w:val="0"/>
                <w:numId w:val="31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รายงานการจัดการพลังงาน สำหรับอาคารควบคุม</w:t>
            </w:r>
          </w:p>
          <w:p w14:paraId="49415D16" w14:textId="77777777" w:rsidR="002C0F12" w:rsidRPr="00BB1517" w:rsidRDefault="002C0F12" w:rsidP="002C0F12">
            <w:pPr>
              <w:pStyle w:val="1"/>
              <w:numPr>
                <w:ilvl w:val="0"/>
                <w:numId w:val="31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หลักฐานการส่งรายงานผลการตรวจสอบและรับรองการจัดการพลังงานตามที่กำหนดในกฎกระทรวงนี้ของปีที่ล่วงมาให้แก่อธิบดีภายในเดือนมีนาคมของทุกปี</w:t>
            </w:r>
          </w:p>
        </w:tc>
      </w:tr>
      <w:tr w:rsidR="002C0F12" w:rsidRPr="00BB1517" w14:paraId="6B700E2A" w14:textId="77777777" w:rsidTr="00A31376">
        <w:tc>
          <w:tcPr>
            <w:tcW w:w="782" w:type="dxa"/>
          </w:tcPr>
          <w:p w14:paraId="7E411606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b/>
                <w:bCs/>
                <w:sz w:val="28"/>
              </w:rPr>
              <w:t>6</w:t>
            </w:r>
          </w:p>
        </w:tc>
        <w:tc>
          <w:tcPr>
            <w:tcW w:w="2904" w:type="dxa"/>
          </w:tcPr>
          <w:p w14:paraId="21F6CFB4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B151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มาตรการควบคุม</w:t>
            </w:r>
            <w:r w:rsidRPr="00BB151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การแพร่ระบาดของโรคติดเชื้อไวรัสโค</w:t>
            </w:r>
            <w:proofErr w:type="spellStart"/>
            <w:r w:rsidRPr="00BB1517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โร</w:t>
            </w:r>
            <w:proofErr w:type="spellEnd"/>
            <w:r w:rsidRPr="00BB151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น่า 2019 (</w:t>
            </w:r>
            <w:r w:rsidRPr="00BB1517">
              <w:rPr>
                <w:rFonts w:ascii="TH SarabunIT๙" w:hAnsi="TH SarabunIT๙" w:cs="TH SarabunIT๙"/>
                <w:b/>
                <w:bCs/>
                <w:sz w:val="28"/>
              </w:rPr>
              <w:t>COVID-</w:t>
            </w:r>
            <w:r w:rsidRPr="00BB1517">
              <w:rPr>
                <w:rFonts w:ascii="TH SarabunIT๙" w:hAnsi="TH SarabunIT๙" w:cs="TH SarabunIT๙"/>
                <w:b/>
                <w:bCs/>
                <w:sz w:val="28"/>
                <w:cs/>
              </w:rPr>
              <w:t>19)</w:t>
            </w:r>
          </w:p>
        </w:tc>
        <w:tc>
          <w:tcPr>
            <w:tcW w:w="4635" w:type="dxa"/>
          </w:tcPr>
          <w:p w14:paraId="148AF90C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20" w:type="dxa"/>
          </w:tcPr>
          <w:p w14:paraId="3280EDDE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14:paraId="17323372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</w:tcPr>
          <w:p w14:paraId="7BEC4F10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</w:tcPr>
          <w:p w14:paraId="33A210EC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2C0F12" w:rsidRPr="00BB1517" w14:paraId="4ABE8379" w14:textId="77777777" w:rsidTr="00A31376">
        <w:tc>
          <w:tcPr>
            <w:tcW w:w="782" w:type="dxa"/>
          </w:tcPr>
          <w:p w14:paraId="44DC58B2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>6.1</w:t>
            </w:r>
          </w:p>
        </w:tc>
        <w:tc>
          <w:tcPr>
            <w:tcW w:w="2904" w:type="dxa"/>
          </w:tcPr>
          <w:p w14:paraId="54436CD2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ประกาศกรมสวัสดิการและคุ้มครองแรงงาน</w:t>
            </w:r>
          </w:p>
          <w:p w14:paraId="39B28B0F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เรื่อง แนวทางในการเฝ้าระวัง การป้องกันการแพร่ระบาดของโรคติดเชื้อไวรัสโค</w:t>
            </w:r>
            <w:proofErr w:type="spellStart"/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โร</w:t>
            </w:r>
            <w:proofErr w:type="spellEnd"/>
            <w:r w:rsidRPr="00BB1517">
              <w:rPr>
                <w:rFonts w:ascii="TH SarabunIT๙" w:hAnsi="TH SarabunIT๙" w:cs="TH SarabunIT๙" w:hint="cs"/>
                <w:sz w:val="28"/>
                <w:cs/>
              </w:rPr>
              <w:t xml:space="preserve">น่า 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2019 (COVID-19) 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ในสถานประกอบกิจการ</w:t>
            </w:r>
          </w:p>
        </w:tc>
        <w:tc>
          <w:tcPr>
            <w:tcW w:w="4635" w:type="dxa"/>
          </w:tcPr>
          <w:p w14:paraId="118D7EF7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เพื่อให้นายจ้างมีส่วนร่วมในการเฝ้าระวังป้องกันการแพร่ระบาดของโรคติดเชื้อไวรัสโค</w:t>
            </w:r>
            <w:proofErr w:type="spellStart"/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โร</w:t>
            </w:r>
            <w:proofErr w:type="spellEnd"/>
            <w:r w:rsidRPr="00BB1517">
              <w:rPr>
                <w:rFonts w:ascii="TH SarabunIT๙" w:hAnsi="TH SarabunIT๙" w:cs="TH SarabunIT๙" w:hint="cs"/>
                <w:sz w:val="28"/>
                <w:cs/>
              </w:rPr>
              <w:t xml:space="preserve">น่า 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2019(COVID-19) 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ในสถานประกอบกิจการ สถานที่ทำงาน รวมทั้งสถานที่ให้บริการแก่ลูกค้า ผู้มาติดต่อ หรือประชาชนทั่วไปเป็นไปอย่างมีประสิทธิภาพ กรมสวัสดิการและคุ้มครองแรงงานจึงขอความร่วมมือให้นายจ้างและลูกจ้างปฏิบัติ ดังต่อไปนี้</w:t>
            </w:r>
          </w:p>
          <w:p w14:paraId="7C4C8C43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 xml:space="preserve">1. 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 xml:space="preserve">หากมีการจ้างหรือใช้แรงงานต่างด้าว และพนักงานเจ้าหน้าที่มีคำสั่งห้ามเคลื่อนย้ายแรงงานต่างด้าวเข้าออกในพื้นที่ต่างๆ รวมทั้งมีคำสั่งปิดสถานที่ สถานประกอบกิจการเป็นการชั่วคราวเพื่อควบคุมการแพร่ระบาด ให้นายจ้าง 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ลูกจ้าง และผู้ที่เกี่ยวข้องปฏิบัติตามคำสั่งและมาตรการที่ระบุในคำสั่งของพนักงานเจ้าหน้าที่อย่างเคร่งครัด</w:t>
            </w:r>
          </w:p>
          <w:p w14:paraId="1FADF1EF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 xml:space="preserve">2. 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ดำเนินการให้ความรู้ คำแนะนำ หรือจัดหาสื่อประชาสัมพันธ์การป้องกันการแพร่กระจายของโรคติดเชื้อไวรัสโค</w:t>
            </w:r>
            <w:proofErr w:type="spellStart"/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โร</w:t>
            </w:r>
            <w:proofErr w:type="spellEnd"/>
            <w:r w:rsidRPr="00BB1517">
              <w:rPr>
                <w:rFonts w:ascii="TH SarabunIT๙" w:hAnsi="TH SarabunIT๙" w:cs="TH SarabunIT๙" w:hint="cs"/>
                <w:sz w:val="28"/>
                <w:cs/>
              </w:rPr>
              <w:t xml:space="preserve">น่า 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2019 (COVID-19) 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ให้กับลูกจ้าง รวมทั้งจัดหาสบู่ เจลล้างมือแอลกอฮอล์ หรือจัดสถานที่สำหรับล้างมือภายในสถานประกอบกิจการให้กับลูกจ้างและผู้ที่เกี่ยวข้อง</w:t>
            </w:r>
          </w:p>
          <w:p w14:paraId="6F272095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 xml:space="preserve">3. 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สถานประกอบกิจการ/นายจ้าง ที่มีลูกจ้างรวมกันจำนวนมากจนเป็นพื้นที่แออัด ควรจัดให้มีการตรวจคัดกรองลูกจ้างทุกคนก่อนเข้าทำงาน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กรณีมีสถานการณ์สุ่มเสี่ยง เช่น พบลูกจ้างป่วยเป็นจำนวนมาก ต้องให้ลูกจ้างหยุดพักรักษาตัวและลดการแพร่กระจายของเชื้อโรค</w:t>
            </w:r>
          </w:p>
          <w:p w14:paraId="4B19EE43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 xml:space="preserve">4. 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สถานประกอบกิจการ/นายจ้าง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ควบคุม ดูแลไม่ให้ลูกจ้างเดินทางไปในพื้นที่หรือสถานที่ที่มีการประกาศเป็นพื้นที่หรือสถานที่ที่ควบคุมการแพร่ระบาดของโรคติดเชื้อไวรัสโค</w:t>
            </w:r>
            <w:proofErr w:type="spellStart"/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โร</w:t>
            </w:r>
            <w:proofErr w:type="spellEnd"/>
            <w:r w:rsidRPr="00BB1517">
              <w:rPr>
                <w:rFonts w:ascii="TH SarabunIT๙" w:hAnsi="TH SarabunIT๙" w:cs="TH SarabunIT๙" w:hint="cs"/>
                <w:sz w:val="28"/>
                <w:cs/>
              </w:rPr>
              <w:t xml:space="preserve">น่า 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2019 (COVID-19) 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กรณีมีลูกจ้างเดินทางกลับจากพื้นที่หรือสถานที่ดังกล่าว ไม่ว่าจะเดินไปเองหรือนายจ้างมอบหมาย หรือลูกจ้างสงสัยว่ามีการสัมผัสกับผู้ป่วยโรคติดเชื้อไวรัสโค</w:t>
            </w:r>
            <w:proofErr w:type="spellStart"/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โร</w:t>
            </w:r>
            <w:proofErr w:type="spellEnd"/>
            <w:r w:rsidRPr="00BB1517">
              <w:rPr>
                <w:rFonts w:ascii="TH SarabunIT๙" w:hAnsi="TH SarabunIT๙" w:cs="TH SarabunIT๙" w:hint="cs"/>
                <w:sz w:val="28"/>
                <w:cs/>
              </w:rPr>
              <w:t xml:space="preserve">น่า 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2019 (COVID-19) 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 xml:space="preserve"> หรือใกล้ชิดกับผู้ป่วย ขอให้ลูกจ้างไปรับการตรวจคัดกรองและเฝ้าระวังโรคติดเชื้อไวรัสโค</w:t>
            </w:r>
            <w:proofErr w:type="spellStart"/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โร</w:t>
            </w:r>
            <w:proofErr w:type="spellEnd"/>
            <w:r w:rsidRPr="00BB1517">
              <w:rPr>
                <w:rFonts w:ascii="TH SarabunIT๙" w:hAnsi="TH SarabunIT๙" w:cs="TH SarabunIT๙" w:hint="cs"/>
                <w:sz w:val="28"/>
                <w:cs/>
              </w:rPr>
              <w:t xml:space="preserve">น่า </w:t>
            </w:r>
            <w:r w:rsidRPr="00BB1517">
              <w:rPr>
                <w:rFonts w:ascii="TH SarabunIT๙" w:hAnsi="TH SarabunIT๙" w:cs="TH SarabunIT๙"/>
                <w:sz w:val="28"/>
              </w:rPr>
              <w:t>2019 (COVID-19)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 xml:space="preserve"> ตามระเบียบ ประกาศ หรือมาตรการตามที่กระทรวงสาธารณสุขกำหนด</w:t>
            </w:r>
          </w:p>
          <w:p w14:paraId="3CD65D2D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 xml:space="preserve">5. 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หากผลการตรวจคัดกรองยืนยันว่ามีภาวะเสี่ยงหรือติดเชื้อหรือถูกแยกกัก หรือกักกันตัว หรือปฏิบัติตามมาตรการที่กรม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ควบคุมโรค กระทรวงสาธารณสุขกำหนด จนเป็นเหตุให้ไม่สามารถมาปฏิบัติงานได้ ให้นายจ้างแจ้งพนักงานเจ้าหน้าที่ตามกฎหมายว่าด้วยโรคติดต่อเพื่อดำเนินการตามกฎหมายต่อไป</w:t>
            </w:r>
          </w:p>
          <w:p w14:paraId="06C16337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 xml:space="preserve">6. 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กรณีลูกจ้างพบว่าตัวเองมีความเสี่ยงที่จะติดโรค หรือเป็น หรือมีเหตุอันควรสงสัยว่าเป็น ให้ลูกจ้าไปรับการตรวจรักษา หรือรับการชันสูตรทางการแพทย์ และแจ้งให้นายจ้างทราบ เพื่อแจ้งเจ้าหน้าที่พนักงานควบคุมโรคทราบโดยเร็ว</w:t>
            </w:r>
          </w:p>
          <w:p w14:paraId="4407DC9E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 xml:space="preserve">7. 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 xml:space="preserve">กรณีที่ลูกจ้างถูกเจ้าหน้าที่พนักงานควบคุมโรคติดต่อมีคำสั่งให้กักตัวลูกจ้างไว้ที่ศูนย์ควบคุมโรคระยะเวลา 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14 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วัน ให้ลูกจ้างปฏิบัติตามคำสั่งหรือคำแนะนำของพนักงานเจ้าหน้าที่โดยเคร่งครัด</w:t>
            </w:r>
          </w:p>
          <w:p w14:paraId="7CA7769B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t xml:space="preserve">8. 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กรณีที่ลูกจ้ามีความเสี่ยงจะติดโรค หรือเป็น หรือมีเหตุสงสัยว่าเป็น จำเป็นต้องไปรับการตรวจรักษา นายจ้างอนุญาตใช้สิทธิลาป่วย หรือสิทธิหยุดพักผ่อนประจำปีตามกฎหมายหรือตามที่ตกลงกัน</w:t>
            </w:r>
          </w:p>
        </w:tc>
        <w:tc>
          <w:tcPr>
            <w:tcW w:w="720" w:type="dxa"/>
          </w:tcPr>
          <w:p w14:paraId="3F7E1703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14:paraId="6345ADEC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</w:tcPr>
          <w:p w14:paraId="032E1CCA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</w:tcPr>
          <w:p w14:paraId="1B1333FF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2C0F12" w:rsidRPr="00BB1517" w14:paraId="749BABE9" w14:textId="77777777" w:rsidTr="00A31376">
        <w:tc>
          <w:tcPr>
            <w:tcW w:w="782" w:type="dxa"/>
          </w:tcPr>
          <w:p w14:paraId="09C68E87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lastRenderedPageBreak/>
              <w:t>6.2</w:t>
            </w:r>
          </w:p>
        </w:tc>
        <w:tc>
          <w:tcPr>
            <w:tcW w:w="2904" w:type="dxa"/>
          </w:tcPr>
          <w:p w14:paraId="21569528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ประกาศกรมอนามัยเรื่อง หลักเกณฑ์ วิธีการ และมาตรการการป้องกันความเสี่ยงจากโรคติดเชื้อไวรัสโค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โร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นา 2019หรือโรคโควิด 19 (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Coronavirus Disease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2019 (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COVID–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19)) สาหรับสถานที่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lastRenderedPageBreak/>
              <w:t>ราชการ สถานที่ทางานเอกชน และสถานประกอบกิจการ</w:t>
            </w:r>
          </w:p>
          <w:p w14:paraId="11A4D748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พ.ศ. ๒๕๖๓</w:t>
            </w:r>
          </w:p>
        </w:tc>
        <w:tc>
          <w:tcPr>
            <w:tcW w:w="4635" w:type="dxa"/>
          </w:tcPr>
          <w:p w14:paraId="7BE39E06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lastRenderedPageBreak/>
              <w:t>ข้อ ๓ หัวหน้าส่วนราชการ เจ้าของหรือผู้ครอบครองอาคารหรือผู้ประกอบกิจการ ควรพึงปฏิบัติ ดังนี้</w:t>
            </w:r>
          </w:p>
          <w:p w14:paraId="66324736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(๑) การควบคุมเกี่ยวกับสุขลักษณะอาคารและอุปกรณ์เครื่องใช้ที่มีอยู่ในอาคาร</w:t>
            </w:r>
          </w:p>
          <w:p w14:paraId="31E2C659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(ก) ทำความสะอาดอาคารและบริเวณโดยรอบอย่างสม่ำเสมอ เช่น พื้น ผนัง ประตู เป็นต้น</w:t>
            </w:r>
          </w:p>
          <w:p w14:paraId="63E0151A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lastRenderedPageBreak/>
              <w:t>(ข) ทำความสะอาดจุดหรือบริเวณที่มีการใช้ร่วมกัน เช่น กลอนหรือลูกบิดประตู ราวจับหรือราวบันได จุดประชาสัมพันธ์ จุดชำระเงิน สวิตช์ไฟ ปุ่มกดลิฟต์ รีโมท โทรศัพท์ ด้วยน้ายาทาความสะอาดอย่างสม่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เสมอ</w:t>
            </w:r>
          </w:p>
          <w:p w14:paraId="26967F4E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(ค) มีระบบการระบายอากาศและถ่ายเทอากาศภายในอาคารที่เหมาะสม และท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ความสะอาดระบบระบายอากาศและถ่ายเทอากาศอย่างสม่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เสมอ</w:t>
            </w:r>
          </w:p>
          <w:p w14:paraId="769EACA6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(ง) กรณีสถานที่ทางานหรือสถานประกอบกิจการ มีการจ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หน่ายอาหารหรือโรงอาหารต้องท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ความสะอาดสิ่งของเครื่องใช้ เช่น โต๊ะอาหาร อุปกรณ์ที่ใช้ในการปรุง ประกอบอาหาร อุปกรณ์ที่ใช้ในการรับประทานอาหาร รวมถึงอุปกรณ์ท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ความสะอาดอื่นด้วยน้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ยาทาความสะอาดอย่างสม่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เสมอ</w:t>
            </w:r>
          </w:p>
          <w:p w14:paraId="405249ED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(จ) การท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ความสะอาดบริเวณที่อาจมีการปนเปื้อนหรือบริเวณที่มีการสัมผัสบ่อย ๆ ซึ่งอาจเป็นแหล่งที่มีการแพร่กระจายเชื้อโรค ได้แก่ โถส้วม ที่กดชักโครกหรือโถปัสสาวะ สายฉีดชาระ กลอนหรือลูกบิดประตู ฝารองนั่ง ฝาปิดชักโครก ก๊อกน้าอ่างล้างมือ ด้วยน้ายาทาความสะอาดอย่างสม่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เสมอ</w:t>
            </w:r>
          </w:p>
          <w:p w14:paraId="2FEAD90C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(2) การจัดอุปกรณ์ท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ความสะอาดเพื่อป้องกันการแพร่กระจายเชื้อโรค</w:t>
            </w:r>
          </w:p>
          <w:p w14:paraId="5F9573EE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lastRenderedPageBreak/>
              <w:t>(ก) จัดเตรียมแอลกอฮอล์เจลทาความสะอาดมือไว้ในบริเวณพื้นที่ส่วนกลาง เช่น จุดประชาสัมพันธ์ ห้องอาหาร ห้องออกกาลังกาย ประตูทางเข้าออก หรือหน้าลิฟท์ เป็นต้น</w:t>
            </w:r>
          </w:p>
          <w:p w14:paraId="038D51BF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(ข) บริเวณอ่างล้างมือและห้องสุขาต้องสะอาด และจัดให้มีสบู่ล้างมืออย่างเพียงพอ</w:t>
            </w:r>
          </w:p>
          <w:p w14:paraId="5F85CF85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(ค) จัดเตรียมอุปกรณ์และน้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ยาทาความสะอาดอาคารอุปกรณ์ สิ่งของเครื่องใช้ เช่น น้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ยาทาความสะอาดพื้น น้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ยาล้างห้องน้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และเหล็กคีบด้ามยาวส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หรับเก็บมูลฝอย เป็นต้น</w:t>
            </w:r>
          </w:p>
          <w:p w14:paraId="2B7717EE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(3) การป้องกันส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หรับเจ้าหน้าที่ผู้ปฏิบัติงาน</w:t>
            </w:r>
          </w:p>
          <w:p w14:paraId="12DDCD8C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(ก) ผู้ปฏิบัติงานที่มีความเสี่ยงต่อการรับสัมผัส เช่น พนักงานต้อนรับ ประชาสัมพันธ์ พนักงานยกกระเป๋า ลูกค้าสัมพันธ์ รวมถึงพนักงานท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ความสะอาด เป็นต้น ต้องมีการป้องกันตนเอง โดยอาจใช้หน้ากากผ้า ท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ความสะอาดมือบ่อยๆ หลีกเลี่ยงการใช้มือสัมผัสใบหน้า ตา ปาก จมูก โดยไม่จ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เป็น และพนักงานทาความสะอาดต้องสวมถุงมือขณะปฏิบัติงาน</w:t>
            </w:r>
          </w:p>
          <w:p w14:paraId="62231D4B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(ข) หากผู้ปฏิบัติงานมีอาการเจ็บป่วย เช่น มีไข้ ไอ จาม เจ็บคอ มีน้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มูก เหนื่อยหอบ ให้หยุดปฏิบัติงานและเข้ารับการรักษาตัวในสถานบริการสาธารณสุข</w:t>
            </w:r>
          </w:p>
          <w:p w14:paraId="7827B13E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(ค) พนักงานเก็บมูลฝอยที่ปนเปื้อนเสมหะ น้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มูก น้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ลาย เช่น กระดาษเช็ดปาก กระดาษชาระในห้องส้วมต้องมีการป้องกันตนเอง โดยใส่อุปกรณ์ป้องกัน เช่น หน้ากากอนามัย ถุงมือยาง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lastRenderedPageBreak/>
              <w:t>และใช้เหล็กคีบด้ามยาวเก็บมูลฝอยใส่ถุงบรรจุมูลฝอยปิดปากถุงให้มิดชิด น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ไปรวบรวมไว้ที่พักมูลฝอยและล้างมือหลังปฏิบัติงานทุกครั้ง</w:t>
            </w:r>
          </w:p>
          <w:p w14:paraId="25C7800D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(4) การให้ความรู้ ค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แนะน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และสื่อสารประชาสัมพันธ์</w:t>
            </w:r>
          </w:p>
          <w:p w14:paraId="7188352E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เจ้าของหรือผู้ครอบครองอาคารหรือผู้ประกอบการ ควรจัดหาสื่อประชาสัมพันธ์ หรือช่องทางให้ความรู้ในการป้องกันและการลดความเสี่ยงการแพร่กระจายเชื้อไวรัสโค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โร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นา 2019 หรือโรคโควิด 19 (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Coronavirus Disease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2019 (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COVID–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19)) ให้กับเจ้าหน้าที่ผู้ปฏิบัติงานและผู้บริการ เช่น วิธีการสังเกตผู้สงสัย ติดเชื้อไวรัสโค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โร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นา 2019 หรือโรคโควิด 19 (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Coronavirus Disease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2019 (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COVID–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19)) ค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แนะน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การปฏิบัติตัว ที่ถูกวิธี</w:t>
            </w:r>
          </w:p>
        </w:tc>
        <w:tc>
          <w:tcPr>
            <w:tcW w:w="720" w:type="dxa"/>
          </w:tcPr>
          <w:p w14:paraId="116D2A56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14:paraId="23FDEC34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</w:tcPr>
          <w:p w14:paraId="5F5B3AE4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</w:tcPr>
          <w:p w14:paraId="49EF18EA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2C0F12" w:rsidRPr="00BB1517" w14:paraId="7581ED20" w14:textId="77777777" w:rsidTr="00A31376">
        <w:tc>
          <w:tcPr>
            <w:tcW w:w="782" w:type="dxa"/>
          </w:tcPr>
          <w:p w14:paraId="131F00DC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</w:rPr>
              <w:lastRenderedPageBreak/>
              <w:t>6.3</w:t>
            </w:r>
          </w:p>
        </w:tc>
        <w:tc>
          <w:tcPr>
            <w:tcW w:w="2904" w:type="dxa"/>
          </w:tcPr>
          <w:p w14:paraId="2770AB1A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ind w:left="-39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ประกาศกระทรวงสาธารณสุข</w:t>
            </w:r>
          </w:p>
          <w:p w14:paraId="2860BA3F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ind w:left="-39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เรื่อง หลักเกณฑ์ วิธีการ และมาตรการการป้องกันความเสี่ยงจากโรคติดเชื้อไวรัสโค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โร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นา 2019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หรือโรคโควิด 19 (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Coronavirus Disease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2019 (</w:t>
            </w:r>
            <w:r w:rsidRPr="00BB1517">
              <w:rPr>
                <w:rFonts w:ascii="TH SarabunIT๙" w:hAnsi="TH SarabunIT๙" w:cs="TH SarabunIT๙"/>
                <w:sz w:val="28"/>
              </w:rPr>
              <w:t>COVID–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19)) สาหรับสถานประกอบกิจการ</w:t>
            </w:r>
          </w:p>
          <w:p w14:paraId="21D5C666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พ.ศ. ๒๕๖๓</w:t>
            </w:r>
          </w:p>
        </w:tc>
        <w:tc>
          <w:tcPr>
            <w:tcW w:w="4635" w:type="dxa"/>
          </w:tcPr>
          <w:p w14:paraId="212903C9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 3 ในประกาศนี้</w:t>
            </w:r>
          </w:p>
          <w:p w14:paraId="3D82E97F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“สถานประกอบกิจการ” หมายความว่า กิจการตามประกาศกระทรวงสาธารณสุขเรื่อง กิจการที่เป็นอันตรายต่อสุขภาพ พ.ศ. ๒๕๕๘ ข้อ ๓ ของ ๙ กิจการที่เกี่ยวกับการบริการ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(๑) (๒) (๓) (๔) (๕) (๖) (๗) (๘) (๙) (๑๐) (๑๑) (๑๒) (๑๓) (๑๔) (๑๕) (๑๖) (๑๗) (๑๘)</w:t>
            </w:r>
          </w:p>
          <w:p w14:paraId="62447ECF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(๑๙) (๒๐)</w:t>
            </w:r>
          </w:p>
          <w:p w14:paraId="78C1A496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ข้อ 4 เจ้าของหรือผู้ครอบครองอาคารหรือผู้ประกอบกิจการ ควรพึงปฏิบัติ ดังนี้</w:t>
            </w:r>
          </w:p>
          <w:p w14:paraId="37D40315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lastRenderedPageBreak/>
              <w:t>(๑) การควบคุมเกี่ยวกับสุขลักษณะอาคารและอุปกรณ์เครื่องใช้ที่มีอยู่ในอาคาร</w:t>
            </w:r>
          </w:p>
          <w:p w14:paraId="5B870861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(ก) ทำความสะอาดอาคารและบริเวณโดยรอบอย่างสม่ำเสมอ เช่น พื้น ผนัง ประตู เป็นต้น</w:t>
            </w:r>
          </w:p>
          <w:p w14:paraId="66596394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(ข) ทำความสะอาดจุดหรือบริเวณที่มีการใช้ร่วมกัน เช่น กลอนหรือลูกบิดประตู ราวจับหรือราวบันได จุดประชาสัมพันธ์ จุดชำระเงิน สวิตช์ไฟ ปุ่มกดลิฟต์ รีโมท โทรศัพท์ ด้วยน้ายาทาความสะอาดอย่างสม่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เสมอ</w:t>
            </w:r>
          </w:p>
          <w:p w14:paraId="0E4E05A7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(ค) มีระบบการระบายอากาศและถ่ายเทอากาศภายในอาคารที่เหมาะสม และท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ความสะอาดระบบระบายอากาศและถ่ายเทอากาศอย่างสม่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เสมอ</w:t>
            </w:r>
          </w:p>
          <w:p w14:paraId="623B85D2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(ง) กรณีสถานที่ทางานหรือสถานประกอบกิจการ มีการจ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หน่ายอาหารหรือโรงอาหารต้องท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ความสะอาดสิ่งของเครื่องใช้ เช่น โต๊ะอาหาร อุปกรณ์ที่ใช้ในการปรุง ประกอบอาหาร อุปกรณ์ที่ใช้ในการรับประทานอาหาร รวมถึงอุปกรณ์ท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ความสะอาดอื่นด้วยน้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ยาทาความสะอาดอย่างสม่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เสมอ</w:t>
            </w:r>
          </w:p>
          <w:p w14:paraId="2089C54C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(จ) การท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ความสะอาดบริเวณที่อาจมีการปนเปื้อนหรือบริเวณที่มีการสัมผัสบ่อย ๆ ซึ่งอาจเป็นแหล่งที่มีการแพร่กระจายเชื้อโรค ได้แก่ โถส้วม ที่กดชักโครกหรือโถปัสสาวะ สายฉีดชาระ กลอนหรือลูกบิดประตู ฝารองนั่ง ฝาปิดชักโครก ก๊อกน้าอ่างล้างมือ ด้วยน้ายาทาความสะอาดอย่างสม่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เสมอ</w:t>
            </w:r>
          </w:p>
          <w:p w14:paraId="6062BFB0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lastRenderedPageBreak/>
              <w:t>(2) การจัดอุปกรณ์ท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ความสะอาดเพื่อป้องกันการแพร่กระจายเชื้อโรค</w:t>
            </w:r>
          </w:p>
          <w:p w14:paraId="47609CED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(ก) จัดเตรียมแอลกอฮอล์เจลทาความสะอาดมือไว้ในบริเวณพื้นที่ส่วนกลาง เช่น จุดประชาสัมพันธ์ ห้องอาหาร ห้องออกกาลังกาย ประตูทางเข้าออก หรือหน้าลิฟท์ เป็นต้น</w:t>
            </w:r>
          </w:p>
          <w:p w14:paraId="60710FB4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(ข) บริเวณอ่างล้างมือและห้องสุขาต้องสะอาด และจัดให้มีสบู่ล้างมืออย่างเพียงพอ</w:t>
            </w:r>
          </w:p>
          <w:p w14:paraId="6C7463E6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(ค) จัดเตรียมอุปกรณ์และน้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ยาทาความสะอาดอาคารอุปกรณ์ สิ่งของเครื่องใช้ เช่น น้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ยาทาความสะอาดพื้น น้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ยาล้างห้องน้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และเหล็กคีบด้ามยาวส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หรับเก็บมูลฝอย เป็นต้น</w:t>
            </w:r>
          </w:p>
          <w:p w14:paraId="482963E4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(3) การป้องกันส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หรับเจ้าหน้าที่ผู้ปฏิบัติงาน</w:t>
            </w:r>
          </w:p>
          <w:p w14:paraId="76EA0D0C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(ก) ผู้ปฏิบัติงานที่มีความเสี่ยงต่อการรับสัมผัส เช่น พนักงานต้อนรับ ประชาสัมพันธ์ พนักงานยกกระเป๋า ลูกค้าสัมพันธ์ รวมถึงพนักงานท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ความสะอาด เป็นต้น ต้องมีการป้องกันตนเอง โดยอาจใช้หน้ากากผ้า ท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ความสะอาดมือบ่อยๆ หลีกเลี่ยงการใช้มือสัมผัสใบหน้า ตา ปาก จมูก โดยไม่จ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เป็น และพนักงานทาความสะอาดต้องสวมถุงมือขณะปฏิบัติงาน</w:t>
            </w:r>
          </w:p>
          <w:p w14:paraId="0C0382CB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(ข) หากผู้ปฏิบัติงานมีอาการเจ็บป่วย เช่น มีไข้ ไอ จาม เจ็บคอ มีน้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มูก เหนื่อยหอบ ให้หยุดปฏิบัติงานและเข้ารับการรักษาตัวในสถานบริการสาธารณสุข</w:t>
            </w:r>
          </w:p>
          <w:p w14:paraId="7DBD5BEA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lastRenderedPageBreak/>
              <w:t>(ค) พนักงานเก็บมูลฝอยที่ปนเปื้อนเสมหะ น้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มูก น้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ลาย เช่น กระดาษเช็ดปาก กระดาษชาระในห้องส้วมต้องมีการป้องกันตนเอง โดยใส่อุปกรณ์ป้องกัน เช่น หน้ากากอนามัย ถุงมือยางและใช้เหล็กคีบด้ามยาวเก็บมูลฝอยใส่ถุงบรรจุมูลฝอยปิดปากถุงให้มิดชิด น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ไปรวบรวมไว้ที่พักมูลฝอยและล้างมือหลังปฏิบัติงานทุกครั้ง</w:t>
            </w:r>
          </w:p>
          <w:p w14:paraId="647C2CB9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(4) การให้ความรู้ ค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แนะน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 xml:space="preserve"> และสื่อสารประชาสัมพันธ์</w:t>
            </w:r>
          </w:p>
          <w:p w14:paraId="0ACC93D8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B1517">
              <w:rPr>
                <w:rFonts w:ascii="TH SarabunIT๙" w:hAnsi="TH SarabunIT๙" w:cs="TH SarabunIT๙"/>
                <w:sz w:val="28"/>
                <w:cs/>
              </w:rPr>
              <w:t>เจ้าของหรือผู้ครอบครองอาคารหรือผู้ประกอบการ ควรจัดหาสื่อประชาสัมพันธ์ หรือช่องทางให้ความรู้ในการป้องกันและการลดความเสี่ยงการแพร่กระจายเชื้อไวรัสโค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โร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นา 2019 หรือโรคโควิด 19 (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Coronavirus Disease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2019 (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COVID–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19)) ให้กับเจ้าหน้าที่ผู้ปฏิบัติงานและผู้บริการ เช่น วิธีการสังเกตผู้สงสัย ติดเชื้อไวรัสโค</w:t>
            </w:r>
            <w:proofErr w:type="spellStart"/>
            <w:r w:rsidRPr="00BB1517">
              <w:rPr>
                <w:rFonts w:ascii="TH SarabunIT๙" w:hAnsi="TH SarabunIT๙" w:cs="TH SarabunIT๙"/>
                <w:sz w:val="28"/>
                <w:cs/>
              </w:rPr>
              <w:t>โร</w:t>
            </w:r>
            <w:proofErr w:type="spellEnd"/>
            <w:r w:rsidRPr="00BB1517">
              <w:rPr>
                <w:rFonts w:ascii="TH SarabunIT๙" w:hAnsi="TH SarabunIT๙" w:cs="TH SarabunIT๙"/>
                <w:sz w:val="28"/>
                <w:cs/>
              </w:rPr>
              <w:t>นา 2019 หรือโรคโควิด 19 (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Coronavirus Disease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2019 (</w:t>
            </w:r>
            <w:r w:rsidRPr="00BB1517">
              <w:rPr>
                <w:rFonts w:ascii="TH SarabunIT๙" w:hAnsi="TH SarabunIT๙" w:cs="TH SarabunIT๙"/>
                <w:sz w:val="28"/>
              </w:rPr>
              <w:t xml:space="preserve">COVID– 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19)) ค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แนะน</w:t>
            </w:r>
            <w:r w:rsidRPr="00BB1517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B1517">
              <w:rPr>
                <w:rFonts w:ascii="TH SarabunIT๙" w:hAnsi="TH SarabunIT๙" w:cs="TH SarabunIT๙"/>
                <w:sz w:val="28"/>
                <w:cs/>
              </w:rPr>
              <w:t>การปฏิบัติตัว ที่ถูกวิธี</w:t>
            </w:r>
          </w:p>
        </w:tc>
        <w:tc>
          <w:tcPr>
            <w:tcW w:w="720" w:type="dxa"/>
          </w:tcPr>
          <w:p w14:paraId="655088C1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14:paraId="5D9B324C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</w:tcPr>
          <w:p w14:paraId="25E573D0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</w:tcPr>
          <w:p w14:paraId="6E98C31C" w14:textId="77777777" w:rsidR="002C0F12" w:rsidRPr="00BB1517" w:rsidRDefault="002C0F12" w:rsidP="002C0F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1472CA75" w14:textId="77777777" w:rsidR="002E0457" w:rsidRPr="00BB1517" w:rsidRDefault="002E0457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12CD984A" w14:textId="77777777" w:rsidR="002E0457" w:rsidRPr="00BB1517" w:rsidRDefault="00CA1D64" w:rsidP="00CA1D64">
      <w:pPr>
        <w:pStyle w:val="1"/>
        <w:tabs>
          <w:tab w:val="left" w:pos="1134"/>
        </w:tabs>
        <w:spacing w:after="0" w:line="240" w:lineRule="auto"/>
        <w:ind w:left="-900"/>
        <w:jc w:val="thaiDistribute"/>
        <w:rPr>
          <w:rFonts w:ascii="TH SarabunIT๙" w:hAnsi="TH SarabunIT๙" w:cs="TH SarabunIT๙"/>
          <w:sz w:val="28"/>
        </w:rPr>
      </w:pPr>
      <w:r w:rsidRPr="00BB1517">
        <w:rPr>
          <w:rFonts w:ascii="TH SarabunIT๙" w:hAnsi="TH SarabunIT๙" w:cs="TH SarabunIT๙"/>
          <w:sz w:val="28"/>
          <w:cs/>
        </w:rPr>
        <w:t>หมายเหตุ</w:t>
      </w:r>
    </w:p>
    <w:p w14:paraId="745801AE" w14:textId="77777777" w:rsidR="00CA1D64" w:rsidRPr="00BB1517" w:rsidRDefault="00CA1D64" w:rsidP="00CA1D64">
      <w:pPr>
        <w:pStyle w:val="1"/>
        <w:tabs>
          <w:tab w:val="left" w:pos="1134"/>
        </w:tabs>
        <w:spacing w:after="0" w:line="240" w:lineRule="auto"/>
        <w:ind w:left="-900"/>
        <w:jc w:val="thaiDistribute"/>
        <w:rPr>
          <w:rFonts w:ascii="TH SarabunIT๙" w:hAnsi="TH SarabunIT๙" w:cs="TH SarabunIT๙"/>
          <w:sz w:val="28"/>
        </w:rPr>
      </w:pPr>
      <w:r w:rsidRPr="00BB1517">
        <w:rPr>
          <w:rFonts w:ascii="TH SarabunIT๙" w:hAnsi="TH SarabunIT๙" w:cs="TH SarabunIT๙"/>
          <w:sz w:val="28"/>
          <w:cs/>
        </w:rPr>
        <w:t>1. แหล่งอ้างอิงกฎหมาย</w:t>
      </w:r>
      <w:r w:rsidRPr="00BB1517">
        <w:rPr>
          <w:rFonts w:ascii="TH SarabunIT๙" w:hAnsi="TH SarabunIT๙" w:cs="TH SarabunIT๙"/>
          <w:sz w:val="28"/>
        </w:rPr>
        <w:t xml:space="preserve"> www.siamsafety.com</w:t>
      </w:r>
    </w:p>
    <w:p w14:paraId="6F457641" w14:textId="77777777" w:rsidR="00CA1D64" w:rsidRPr="00BB1517" w:rsidRDefault="00CA1D64" w:rsidP="00CA1D64">
      <w:pPr>
        <w:pStyle w:val="1"/>
        <w:tabs>
          <w:tab w:val="left" w:pos="1134"/>
        </w:tabs>
        <w:spacing w:after="0" w:line="240" w:lineRule="auto"/>
        <w:ind w:left="-900"/>
        <w:jc w:val="thaiDistribute"/>
        <w:rPr>
          <w:rFonts w:ascii="TH SarabunIT๙" w:hAnsi="TH SarabunIT๙" w:cs="TH SarabunIT๙"/>
          <w:sz w:val="28"/>
          <w:cs/>
        </w:rPr>
      </w:pPr>
      <w:r w:rsidRPr="00BB1517">
        <w:rPr>
          <w:rFonts w:ascii="TH SarabunIT๙" w:hAnsi="TH SarabunIT๙" w:cs="TH SarabunIT๙"/>
          <w:sz w:val="28"/>
          <w:cs/>
        </w:rPr>
        <w:t>2. สามารถเพิ่มเติมกฎหมายสิ่งแวดล้อมที่เกี่ยวข้องกับบริบทของสำนักงานได้ เช่น กฎหมายท้องถิ่น เป็นต้น</w:t>
      </w:r>
    </w:p>
    <w:p w14:paraId="56D69A2B" w14:textId="77777777" w:rsidR="002E0457" w:rsidRPr="00BB1517" w:rsidRDefault="002E0457" w:rsidP="00CA1D64">
      <w:pPr>
        <w:pStyle w:val="1"/>
        <w:tabs>
          <w:tab w:val="left" w:pos="1134"/>
        </w:tabs>
        <w:spacing w:after="0" w:line="240" w:lineRule="auto"/>
        <w:ind w:left="0" w:firstLine="72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01E53586" w14:textId="77777777" w:rsidR="002E0457" w:rsidRPr="00BB1517" w:rsidRDefault="002E0457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5142F73F" w14:textId="77777777" w:rsidR="002E0457" w:rsidRPr="00BB1517" w:rsidRDefault="002E0457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02678B6B" w14:textId="335318C2" w:rsidR="003947C1" w:rsidRPr="00D22372" w:rsidRDefault="001F14CB" w:rsidP="00CD7141">
      <w:pPr>
        <w:pStyle w:val="1"/>
        <w:tabs>
          <w:tab w:val="left" w:pos="1134"/>
        </w:tabs>
        <w:spacing w:after="0" w:line="240" w:lineRule="auto"/>
        <w:ind w:left="450" w:hanging="1350"/>
        <w:jc w:val="thaiDistribute"/>
        <w:rPr>
          <w:rFonts w:ascii="TH SarabunIT๙" w:hAnsi="TH SarabunIT๙" w:cs="TH SarabunIT๙"/>
          <w:b/>
          <w:bCs/>
          <w:sz w:val="28"/>
        </w:rPr>
      </w:pPr>
      <w:r w:rsidRPr="00D22372">
        <w:rPr>
          <w:rFonts w:ascii="TH SarabunIT๙" w:hAnsi="TH SarabunIT๙" w:cs="TH SarabunIT๙" w:hint="cs"/>
          <w:b/>
          <w:bCs/>
          <w:sz w:val="28"/>
          <w:cs/>
        </w:rPr>
        <w:lastRenderedPageBreak/>
        <w:t>เ</w:t>
      </w:r>
      <w:r w:rsidR="008112AB" w:rsidRPr="00D22372">
        <w:rPr>
          <w:rFonts w:ascii="TH SarabunIT๙" w:hAnsi="TH SarabunIT๙" w:cs="TH SarabunIT๙"/>
          <w:b/>
          <w:bCs/>
          <w:sz w:val="28"/>
          <w:cs/>
        </w:rPr>
        <w:t>อกสารแนบที่ 1 ประเภทของอาคาร</w:t>
      </w:r>
      <w:r w:rsidR="00E94679" w:rsidRPr="00D22372">
        <w:rPr>
          <w:rFonts w:ascii="TH SarabunIT๙" w:hAnsi="TH SarabunIT๙" w:cs="TH SarabunIT๙"/>
          <w:b/>
          <w:bCs/>
          <w:sz w:val="28"/>
          <w:cs/>
        </w:rPr>
        <w:t>ของประกาศกระทรวงทรัพยากรธรรมชาติและสิ่งแวดล้อมเรื่อง กำหนดมาตรฐานควบคุมการระบายน้ำทิ้ง จากอาคารบางประเภทและบางขนาด</w:t>
      </w:r>
      <w:r w:rsidR="00E94679" w:rsidRPr="00D22372">
        <w:rPr>
          <w:rFonts w:ascii="TH SarabunIT๙" w:hAnsi="TH SarabunIT๙" w:cs="TH SarabunIT๙"/>
          <w:b/>
          <w:bCs/>
          <w:sz w:val="28"/>
        </w:rPr>
        <w:t xml:space="preserve"> </w:t>
      </w:r>
      <w:r w:rsidR="00CD7141" w:rsidRPr="00D22372">
        <w:rPr>
          <w:rFonts w:ascii="TH SarabunIT๙" w:hAnsi="TH SarabunIT๙" w:cs="TH SarabunIT๙"/>
          <w:b/>
          <w:bCs/>
          <w:sz w:val="28"/>
          <w:cs/>
        </w:rPr>
        <w:t xml:space="preserve">พ.ศ. </w:t>
      </w:r>
      <w:r w:rsidR="00E94679" w:rsidRPr="00D22372">
        <w:rPr>
          <w:rFonts w:ascii="TH SarabunIT๙" w:hAnsi="TH SarabunIT๙" w:cs="TH SarabunIT๙"/>
          <w:b/>
          <w:bCs/>
          <w:sz w:val="28"/>
        </w:rPr>
        <w:t>25</w:t>
      </w:r>
      <w:r w:rsidR="002D52BE" w:rsidRPr="00D22372">
        <w:rPr>
          <w:rFonts w:ascii="TH SarabunIT๙" w:hAnsi="TH SarabunIT๙" w:cs="TH SarabunIT๙"/>
          <w:b/>
          <w:bCs/>
          <w:sz w:val="28"/>
        </w:rPr>
        <w:t>67</w:t>
      </w:r>
    </w:p>
    <w:tbl>
      <w:tblPr>
        <w:tblW w:w="13262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6"/>
        <w:gridCol w:w="993"/>
        <w:gridCol w:w="1701"/>
        <w:gridCol w:w="2552"/>
        <w:gridCol w:w="1984"/>
        <w:gridCol w:w="1276"/>
      </w:tblGrid>
      <w:tr w:rsidR="001F14CB" w:rsidRPr="00D22372" w14:paraId="0382B0D3" w14:textId="77777777" w:rsidTr="001F14CB">
        <w:trPr>
          <w:trHeight w:val="285"/>
          <w:tblHeader/>
        </w:trPr>
        <w:tc>
          <w:tcPr>
            <w:tcW w:w="4756" w:type="dxa"/>
            <w:vAlign w:val="center"/>
            <w:hideMark/>
          </w:tcPr>
          <w:p w14:paraId="5F80F759" w14:textId="043DAA35" w:rsidR="002D52BE" w:rsidRPr="00D22372" w:rsidRDefault="001714F9" w:rsidP="001F14C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</w:rPr>
            </w:pPr>
            <w:bookmarkStart w:id="1" w:name="S70"/>
            <w:r w:rsidRPr="00D22372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</w:rPr>
              <w:t>ประเภทอาคาร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303F7FC" w14:textId="66B75C16" w:rsidR="002D52BE" w:rsidRPr="00D22372" w:rsidRDefault="002D52BE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</w:rPr>
              <w:t>หน่วย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9DF31C" w14:textId="2408DC9B" w:rsidR="002D52BE" w:rsidRPr="00D22372" w:rsidRDefault="002D52BE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</w:rPr>
              <w:t>ก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3847AF2" w14:textId="77777777" w:rsidR="002D52BE" w:rsidRPr="00D22372" w:rsidRDefault="002D52BE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</w:rPr>
              <w:t>ข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C6D86D5" w14:textId="77777777" w:rsidR="002D52BE" w:rsidRPr="00D22372" w:rsidRDefault="002D52BE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</w:rPr>
              <w:t>ค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DA68F4" w14:textId="77777777" w:rsidR="002D52BE" w:rsidRPr="00D22372" w:rsidRDefault="002D52BE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</w:rPr>
              <w:t>ง</w:t>
            </w:r>
          </w:p>
        </w:tc>
      </w:tr>
      <w:tr w:rsidR="001F14CB" w:rsidRPr="00D22372" w14:paraId="7BBFDC22" w14:textId="77777777" w:rsidTr="001F14CB">
        <w:trPr>
          <w:trHeight w:val="285"/>
        </w:trPr>
        <w:tc>
          <w:tcPr>
            <w:tcW w:w="4756" w:type="dxa"/>
            <w:vAlign w:val="center"/>
          </w:tcPr>
          <w:p w14:paraId="576F4D3B" w14:textId="17DC6C5D" w:rsidR="002D52BE" w:rsidRPr="00D22372" w:rsidRDefault="002D52BE" w:rsidP="001F14CB">
            <w:pPr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</w:rPr>
              <w:t xml:space="preserve">1. </w:t>
            </w:r>
            <w:r w:rsidRPr="00D22372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</w:rPr>
              <w:t>อาคารอยู่อาศัย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3F2AF71" w14:textId="77777777" w:rsidR="002D52BE" w:rsidRPr="00D22372" w:rsidRDefault="002D52BE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041682D" w14:textId="77777777" w:rsidR="002D52BE" w:rsidRPr="00D22372" w:rsidRDefault="002D52BE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1846764B" w14:textId="77777777" w:rsidR="002D52BE" w:rsidRPr="00D22372" w:rsidRDefault="002D52BE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234DD1B" w14:textId="77777777" w:rsidR="002D52BE" w:rsidRPr="00D22372" w:rsidRDefault="002D52BE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13480D" w14:textId="77777777" w:rsidR="002D52BE" w:rsidRPr="00D22372" w:rsidRDefault="002D52BE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</w:tr>
      <w:tr w:rsidR="002D52BE" w:rsidRPr="00D22372" w14:paraId="61F969E3" w14:textId="77777777" w:rsidTr="001F14CB">
        <w:trPr>
          <w:trHeight w:val="60"/>
        </w:trPr>
        <w:tc>
          <w:tcPr>
            <w:tcW w:w="4756" w:type="dxa"/>
            <w:shd w:val="clear" w:color="auto" w:fill="auto"/>
            <w:noWrap/>
            <w:vAlign w:val="center"/>
            <w:hideMark/>
          </w:tcPr>
          <w:p w14:paraId="47C64FEA" w14:textId="68420073" w:rsidR="002D52BE" w:rsidRPr="00D22372" w:rsidRDefault="002D52BE" w:rsidP="001F14CB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อาคารชุด</w:t>
            </w:r>
          </w:p>
        </w:tc>
        <w:tc>
          <w:tcPr>
            <w:tcW w:w="993" w:type="dxa"/>
            <w:vAlign w:val="center"/>
          </w:tcPr>
          <w:p w14:paraId="0E73A2A2" w14:textId="23C0FCC2" w:rsidR="002D52BE" w:rsidRPr="00D22372" w:rsidRDefault="002D52BE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ห้องชุด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DF4A5DE" w14:textId="49AEB07D" w:rsidR="002D52BE" w:rsidRPr="00D22372" w:rsidRDefault="002D52BE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ตั้งแต่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500 </w:t>
            </w:r>
            <w:r w:rsidR="001714F9"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ขึ้นไป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4D8BF1AA" w14:textId="0A140B4B" w:rsidR="002D52BE" w:rsidRPr="00D22372" w:rsidRDefault="002D52BE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ตั้งแต่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100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แต่ไม่ถึง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500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CC2F38F" w14:textId="2525E9D4" w:rsidR="002D52BE" w:rsidRPr="00D22372" w:rsidRDefault="002D52BE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ไม่ถึง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100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065E89" w14:textId="25452C01" w:rsidR="002D52BE" w:rsidRPr="00D22372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-</w:t>
            </w:r>
          </w:p>
        </w:tc>
      </w:tr>
      <w:tr w:rsidR="001714F9" w:rsidRPr="00D22372" w14:paraId="42CC6B8A" w14:textId="77777777" w:rsidTr="001F14CB">
        <w:trPr>
          <w:trHeight w:val="60"/>
        </w:trPr>
        <w:tc>
          <w:tcPr>
            <w:tcW w:w="4756" w:type="dxa"/>
            <w:shd w:val="clear" w:color="auto" w:fill="auto"/>
            <w:noWrap/>
            <w:vAlign w:val="center"/>
          </w:tcPr>
          <w:p w14:paraId="77A1C406" w14:textId="7129D2DB" w:rsidR="001714F9" w:rsidRPr="00D22372" w:rsidRDefault="001714F9" w:rsidP="001F14CB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หอพัก</w:t>
            </w:r>
          </w:p>
        </w:tc>
        <w:tc>
          <w:tcPr>
            <w:tcW w:w="993" w:type="dxa"/>
            <w:vAlign w:val="center"/>
          </w:tcPr>
          <w:p w14:paraId="13EA1238" w14:textId="28A4708A" w:rsidR="001714F9" w:rsidRPr="00D22372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ห้อง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C9A186" w14:textId="63F31F1F" w:rsidR="001714F9" w:rsidRPr="00D22372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346477A" w14:textId="5E743163" w:rsidR="001714F9" w:rsidRPr="00D22372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ตั้งแต่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250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ขึ้นไป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A30FD31" w14:textId="3E0201C8" w:rsidR="001714F9" w:rsidRPr="00D22372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ตั้งแต่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50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 xml:space="preserve">แต่ไม่ถึง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250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46E33F6" w14:textId="2E9C7FD9" w:rsidR="001714F9" w:rsidRPr="00D22372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 xml:space="preserve">ไม่ถึง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50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ห้อง</w:t>
            </w:r>
          </w:p>
        </w:tc>
      </w:tr>
      <w:tr w:rsidR="001714F9" w:rsidRPr="00D22372" w14:paraId="45D30827" w14:textId="77777777" w:rsidTr="001F14CB">
        <w:trPr>
          <w:trHeight w:val="440"/>
        </w:trPr>
        <w:tc>
          <w:tcPr>
            <w:tcW w:w="4756" w:type="dxa"/>
            <w:shd w:val="clear" w:color="auto" w:fill="auto"/>
            <w:noWrap/>
            <w:vAlign w:val="center"/>
          </w:tcPr>
          <w:p w14:paraId="1B39B022" w14:textId="15EC0BC3" w:rsidR="001714F9" w:rsidRPr="00D22372" w:rsidRDefault="001714F9" w:rsidP="001F14CB">
            <w:pPr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หอพัก ห้องเช่า ห้องแบ่งเช่า หรือกิจการอื่นในทำนองเดียวกัน ตามกฎหมายว่าด้วยการสาธารณสุข</w:t>
            </w:r>
          </w:p>
        </w:tc>
        <w:tc>
          <w:tcPr>
            <w:tcW w:w="993" w:type="dxa"/>
            <w:vAlign w:val="center"/>
          </w:tcPr>
          <w:p w14:paraId="0F26BF21" w14:textId="3DA6B61E" w:rsidR="001714F9" w:rsidRPr="00D22372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ห้อง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7EFFFF" w14:textId="00FDD79C" w:rsidR="001714F9" w:rsidRPr="00D22372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F2FBD85" w14:textId="2E5977E1" w:rsidR="001714F9" w:rsidRPr="00D22372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ตั้งแต่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250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ขึ้นไป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5864FAA" w14:textId="6E0B1EB5" w:rsidR="001714F9" w:rsidRPr="00D22372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ตั้งแต่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50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 xml:space="preserve">แต่ไม่ถึง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250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CAAF702" w14:textId="43450995" w:rsidR="001714F9" w:rsidRPr="00D22372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 xml:space="preserve">ไม่ถึง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50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ห้อง</w:t>
            </w:r>
          </w:p>
        </w:tc>
      </w:tr>
      <w:tr w:rsidR="001714F9" w:rsidRPr="00D22372" w14:paraId="70C0AF8E" w14:textId="77777777" w:rsidTr="001F14CB">
        <w:trPr>
          <w:trHeight w:val="60"/>
        </w:trPr>
        <w:tc>
          <w:tcPr>
            <w:tcW w:w="4756" w:type="dxa"/>
            <w:shd w:val="clear" w:color="auto" w:fill="auto"/>
            <w:noWrap/>
            <w:vAlign w:val="center"/>
          </w:tcPr>
          <w:p w14:paraId="7EF2F309" w14:textId="777681EC" w:rsidR="001714F9" w:rsidRPr="00D22372" w:rsidRDefault="001714F9" w:rsidP="001F14CB">
            <w:pPr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สถานรับเลี้ยงเด็ก</w:t>
            </w:r>
          </w:p>
        </w:tc>
        <w:tc>
          <w:tcPr>
            <w:tcW w:w="993" w:type="dxa"/>
            <w:vAlign w:val="center"/>
          </w:tcPr>
          <w:p w14:paraId="4962A0D9" w14:textId="5D2ECE15" w:rsidR="001714F9" w:rsidRPr="00D22372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C172FB" w14:textId="1D7E6C39" w:rsidR="001714F9" w:rsidRPr="00D22372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364F256" w14:textId="170CAC5B" w:rsidR="001714F9" w:rsidRPr="00D22372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2B176FA" w14:textId="2CB8FE38" w:rsidR="001714F9" w:rsidRPr="00D22372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2E3553" w14:textId="6F5119CA" w:rsidR="001714F9" w:rsidRPr="00D22372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ทุกขนาด</w:t>
            </w:r>
          </w:p>
        </w:tc>
      </w:tr>
      <w:tr w:rsidR="001714F9" w:rsidRPr="00D22372" w14:paraId="2AB6132D" w14:textId="77777777" w:rsidTr="001F14CB">
        <w:trPr>
          <w:trHeight w:val="60"/>
        </w:trPr>
        <w:tc>
          <w:tcPr>
            <w:tcW w:w="4756" w:type="dxa"/>
            <w:shd w:val="clear" w:color="auto" w:fill="auto"/>
            <w:noWrap/>
            <w:vAlign w:val="center"/>
          </w:tcPr>
          <w:p w14:paraId="246D73BA" w14:textId="34C980C7" w:rsidR="001714F9" w:rsidRPr="00D22372" w:rsidRDefault="001714F9" w:rsidP="001F14CB">
            <w:pPr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สถานดูแลผู้สูงอายุ หรือผู้มีภาวะพึ่งพิง</w:t>
            </w:r>
          </w:p>
        </w:tc>
        <w:tc>
          <w:tcPr>
            <w:tcW w:w="993" w:type="dxa"/>
            <w:vAlign w:val="center"/>
          </w:tcPr>
          <w:p w14:paraId="15FD6537" w14:textId="67A4EB7F" w:rsidR="001714F9" w:rsidRPr="00D22372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209CC3" w14:textId="160A9742" w:rsidR="001714F9" w:rsidRPr="00D22372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F2ABE01" w14:textId="5C3CE531" w:rsidR="001714F9" w:rsidRPr="00D22372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5C80C0B" w14:textId="4FFD62C4" w:rsidR="001714F9" w:rsidRPr="00D22372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83007A" w14:textId="531B5F96" w:rsidR="001714F9" w:rsidRPr="00D22372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ทุกขนาด</w:t>
            </w:r>
          </w:p>
        </w:tc>
      </w:tr>
      <w:tr w:rsidR="001714F9" w:rsidRPr="00D22372" w14:paraId="439BF4D0" w14:textId="77777777" w:rsidTr="001F14CB">
        <w:trPr>
          <w:trHeight w:val="60"/>
        </w:trPr>
        <w:tc>
          <w:tcPr>
            <w:tcW w:w="4756" w:type="dxa"/>
            <w:shd w:val="clear" w:color="auto" w:fill="auto"/>
            <w:noWrap/>
            <w:vAlign w:val="center"/>
          </w:tcPr>
          <w:p w14:paraId="4EEB1CB2" w14:textId="6B9F5D2B" w:rsidR="001714F9" w:rsidRPr="00D22372" w:rsidRDefault="001714F9" w:rsidP="001F14CB">
            <w:pPr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ที่พักอาศัยสำหรับลูกจ้างประเภทกิจกรรมก่อสร้าง</w:t>
            </w:r>
          </w:p>
        </w:tc>
        <w:tc>
          <w:tcPr>
            <w:tcW w:w="993" w:type="dxa"/>
            <w:vAlign w:val="center"/>
          </w:tcPr>
          <w:p w14:paraId="2CB8C16A" w14:textId="39DC8D8B" w:rsidR="001714F9" w:rsidRPr="00D22372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E0D6CD" w14:textId="2F597C92" w:rsidR="001714F9" w:rsidRPr="00D22372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A9D4167" w14:textId="2731633E" w:rsidR="001714F9" w:rsidRPr="00D22372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DE2D878" w14:textId="46C2CA6D" w:rsidR="001714F9" w:rsidRPr="00D22372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975B72" w14:textId="5C2EDDD9" w:rsidR="001714F9" w:rsidRPr="00D22372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ทุกขนาด</w:t>
            </w:r>
          </w:p>
        </w:tc>
      </w:tr>
      <w:tr w:rsidR="001714F9" w:rsidRPr="00D22372" w14:paraId="499B1764" w14:textId="77777777" w:rsidTr="001F14CB">
        <w:trPr>
          <w:trHeight w:val="60"/>
        </w:trPr>
        <w:tc>
          <w:tcPr>
            <w:tcW w:w="4756" w:type="dxa"/>
            <w:shd w:val="clear" w:color="auto" w:fill="auto"/>
            <w:noWrap/>
            <w:vAlign w:val="center"/>
          </w:tcPr>
          <w:p w14:paraId="658A467F" w14:textId="044A1889" w:rsidR="001714F9" w:rsidRPr="00D22372" w:rsidRDefault="001714F9" w:rsidP="001F14CB">
            <w:pPr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</w:rPr>
              <w:t xml:space="preserve">2. </w:t>
            </w:r>
            <w:r w:rsidRPr="00D22372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</w:rPr>
              <w:t>อาคารพาณิชย์</w:t>
            </w:r>
          </w:p>
        </w:tc>
        <w:tc>
          <w:tcPr>
            <w:tcW w:w="993" w:type="dxa"/>
            <w:vAlign w:val="center"/>
          </w:tcPr>
          <w:p w14:paraId="04BF56CD" w14:textId="77777777" w:rsidR="001714F9" w:rsidRPr="00D22372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B719B30" w14:textId="77777777" w:rsidR="001714F9" w:rsidRPr="00D22372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05B5A6E" w14:textId="77777777" w:rsidR="001714F9" w:rsidRPr="00D22372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BA8E735" w14:textId="77777777" w:rsidR="001714F9" w:rsidRPr="00D22372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9BAAD67" w14:textId="77777777" w:rsidR="001714F9" w:rsidRPr="00D22372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</w:tr>
      <w:tr w:rsidR="001714F9" w:rsidRPr="00D22372" w14:paraId="5278D403" w14:textId="77777777" w:rsidTr="001F14CB">
        <w:trPr>
          <w:trHeight w:val="60"/>
        </w:trPr>
        <w:tc>
          <w:tcPr>
            <w:tcW w:w="4756" w:type="dxa"/>
            <w:shd w:val="clear" w:color="auto" w:fill="auto"/>
            <w:noWrap/>
            <w:vAlign w:val="center"/>
          </w:tcPr>
          <w:p w14:paraId="50F2332D" w14:textId="673C7723" w:rsidR="001714F9" w:rsidRPr="00D22372" w:rsidRDefault="001714F9" w:rsidP="001F14CB">
            <w:pPr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โรงแรม</w:t>
            </w:r>
          </w:p>
        </w:tc>
        <w:tc>
          <w:tcPr>
            <w:tcW w:w="993" w:type="dxa"/>
            <w:vAlign w:val="center"/>
          </w:tcPr>
          <w:p w14:paraId="76A2182C" w14:textId="4CA05144" w:rsidR="001714F9" w:rsidRPr="00D22372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ห้อง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86543C" w14:textId="4845322F" w:rsidR="001714F9" w:rsidRPr="00D22372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ตั้งแต่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200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ขึ้นไป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35A4C34" w14:textId="42FBA275" w:rsidR="001714F9" w:rsidRPr="00D22372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ตั้งแต่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60</w:t>
            </w:r>
            <w:r w:rsidR="001F14CB"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 xml:space="preserve">แต่ไม่ถึง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200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A2A2888" w14:textId="7D011721" w:rsidR="001714F9" w:rsidRPr="00D22372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ไม่ถึง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60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E61A162" w14:textId="77777777" w:rsidR="001714F9" w:rsidRPr="00D22372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</w:tr>
      <w:tr w:rsidR="001714F9" w:rsidRPr="00D22372" w14:paraId="7DB376E6" w14:textId="77777777" w:rsidTr="001F14CB">
        <w:trPr>
          <w:trHeight w:val="60"/>
        </w:trPr>
        <w:tc>
          <w:tcPr>
            <w:tcW w:w="4756" w:type="dxa"/>
            <w:shd w:val="clear" w:color="auto" w:fill="auto"/>
            <w:noWrap/>
            <w:vAlign w:val="center"/>
          </w:tcPr>
          <w:p w14:paraId="6E5835B2" w14:textId="4F5A2323" w:rsidR="001714F9" w:rsidRPr="00D22372" w:rsidRDefault="001714F9" w:rsidP="001F14CB">
            <w:pPr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สถานบริการประเภทอาบน้ำ นวดหรืออบตัว</w:t>
            </w:r>
          </w:p>
        </w:tc>
        <w:tc>
          <w:tcPr>
            <w:tcW w:w="993" w:type="dxa"/>
            <w:vAlign w:val="center"/>
          </w:tcPr>
          <w:p w14:paraId="4910E0C1" w14:textId="07718662" w:rsidR="001714F9" w:rsidRPr="00D22372" w:rsidRDefault="001714F9" w:rsidP="001F14CB">
            <w:pPr>
              <w:ind w:right="-95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ตารางเมตร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8B25F4" w14:textId="77777777" w:rsidR="001714F9" w:rsidRPr="00D22372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03BD351" w14:textId="236729BC" w:rsidR="001714F9" w:rsidRPr="00D22372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ตั้งแต่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5,000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ขึ้นไป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2267D74" w14:textId="3885943A" w:rsidR="001714F9" w:rsidRPr="00D22372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ตั้งแต่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1,000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แต่ไม่ถึง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5,000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A7995F" w14:textId="5133AD54" w:rsidR="001714F9" w:rsidRPr="00D22372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 xml:space="preserve">ไม่ถึง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1,000</w:t>
            </w:r>
          </w:p>
        </w:tc>
      </w:tr>
      <w:tr w:rsidR="001F14CB" w:rsidRPr="00D22372" w14:paraId="740726D8" w14:textId="77777777" w:rsidTr="001F14CB">
        <w:trPr>
          <w:trHeight w:val="440"/>
        </w:trPr>
        <w:tc>
          <w:tcPr>
            <w:tcW w:w="4756" w:type="dxa"/>
            <w:shd w:val="clear" w:color="auto" w:fill="auto"/>
            <w:noWrap/>
            <w:vAlign w:val="center"/>
          </w:tcPr>
          <w:p w14:paraId="72211664" w14:textId="3F56F27C" w:rsidR="001F14CB" w:rsidRPr="00D22372" w:rsidRDefault="001F14CB" w:rsidP="001F14CB">
            <w:pPr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โรงเรียนเอกชน โรงเรียนของทางราชการ สถาบันอุดมศึกษาของเอกชนหรือสถาบันอุดมศึกษาของทางราชการ</w:t>
            </w:r>
          </w:p>
        </w:tc>
        <w:tc>
          <w:tcPr>
            <w:tcW w:w="993" w:type="dxa"/>
            <w:vAlign w:val="center"/>
          </w:tcPr>
          <w:p w14:paraId="7A64F56F" w14:textId="7EAB12DB" w:rsidR="001F14CB" w:rsidRPr="00D22372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ตารางเมตร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288DF3" w14:textId="52C166CB" w:rsidR="001F14CB" w:rsidRPr="00D22372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ตั้งแต่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25,000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ขึ้นไป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9FD00C9" w14:textId="77777777" w:rsidR="001F14CB" w:rsidRPr="00D22372" w:rsidRDefault="001F14CB" w:rsidP="001F14CB">
            <w:pPr>
              <w:tabs>
                <w:tab w:val="left" w:pos="2759"/>
              </w:tabs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ตั้งแต่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5,000 </w:t>
            </w:r>
          </w:p>
          <w:p w14:paraId="44DA6909" w14:textId="314F4B00" w:rsidR="001F14CB" w:rsidRPr="00D22372" w:rsidRDefault="001F14CB" w:rsidP="001F14CB">
            <w:pPr>
              <w:tabs>
                <w:tab w:val="left" w:pos="2759"/>
              </w:tabs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 xml:space="preserve">แต่ไม่ถึง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25,000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9FC5C3C" w14:textId="77777777" w:rsidR="001F14CB" w:rsidRPr="00D22372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6B14BB" w14:textId="664E1FE5" w:rsidR="001F14CB" w:rsidRPr="00D22372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 xml:space="preserve">ไม่ถึง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5,000</w:t>
            </w:r>
          </w:p>
        </w:tc>
      </w:tr>
      <w:tr w:rsidR="001F14CB" w:rsidRPr="00D22372" w14:paraId="17E5E2AD" w14:textId="77777777" w:rsidTr="001F14CB">
        <w:trPr>
          <w:trHeight w:val="440"/>
        </w:trPr>
        <w:tc>
          <w:tcPr>
            <w:tcW w:w="4756" w:type="dxa"/>
            <w:shd w:val="clear" w:color="auto" w:fill="auto"/>
            <w:noWrap/>
            <w:vAlign w:val="center"/>
          </w:tcPr>
          <w:p w14:paraId="5D14F09E" w14:textId="5213DE18" w:rsidR="001F14CB" w:rsidRPr="00D22372" w:rsidRDefault="001F14CB" w:rsidP="001F14CB">
            <w:pPr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อาคารที่ทำการของทางราชการ รัฐวิสาหกิจ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องค์การระหว่างประเทศหรือเอกชน</w:t>
            </w:r>
          </w:p>
        </w:tc>
        <w:tc>
          <w:tcPr>
            <w:tcW w:w="993" w:type="dxa"/>
            <w:vAlign w:val="center"/>
          </w:tcPr>
          <w:p w14:paraId="075FB54B" w14:textId="03FF650E" w:rsidR="001F14CB" w:rsidRPr="00D22372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ตารางเมตร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BAB431" w14:textId="2FC5AFAD" w:rsidR="001F14CB" w:rsidRPr="00D22372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ตั้งแต่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55,000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ขึ้นไป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607C748" w14:textId="77777777" w:rsidR="001F14CB" w:rsidRPr="00D22372" w:rsidRDefault="001F14CB" w:rsidP="001F14CB">
            <w:pPr>
              <w:tabs>
                <w:tab w:val="left" w:pos="2759"/>
              </w:tabs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ตั้งแต่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10,000 </w:t>
            </w:r>
          </w:p>
          <w:p w14:paraId="7E9FB39C" w14:textId="1E6B0E5A" w:rsidR="001F14CB" w:rsidRPr="00D22372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แต่ไม่ถึง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55,000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FBA5298" w14:textId="2E37DF30" w:rsidR="001F14CB" w:rsidRPr="00D22372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ตั้งแต่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5,000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แต่ไม่ถึง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10,000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9FF72DA" w14:textId="5551ADAA" w:rsidR="001F14CB" w:rsidRPr="00D22372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 xml:space="preserve">ไม่ถึง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5,000</w:t>
            </w:r>
          </w:p>
        </w:tc>
      </w:tr>
      <w:tr w:rsidR="001F14CB" w:rsidRPr="00D22372" w14:paraId="3B95F8F7" w14:textId="77777777" w:rsidTr="001F14CB">
        <w:trPr>
          <w:trHeight w:val="60"/>
        </w:trPr>
        <w:tc>
          <w:tcPr>
            <w:tcW w:w="4756" w:type="dxa"/>
            <w:shd w:val="clear" w:color="auto" w:fill="auto"/>
            <w:noWrap/>
            <w:vAlign w:val="center"/>
          </w:tcPr>
          <w:p w14:paraId="047DB16F" w14:textId="4AEC86F0" w:rsidR="001F14CB" w:rsidRPr="00D22372" w:rsidRDefault="001F14CB" w:rsidP="001F14CB">
            <w:pPr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ศูนย์การค้าหรือห้างสรรพสินค้า</w:t>
            </w:r>
          </w:p>
        </w:tc>
        <w:tc>
          <w:tcPr>
            <w:tcW w:w="993" w:type="dxa"/>
            <w:vAlign w:val="center"/>
          </w:tcPr>
          <w:p w14:paraId="650C9DDA" w14:textId="77D4898C" w:rsidR="001F14CB" w:rsidRPr="00D22372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ตารางเมตร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10ACAE" w14:textId="00DC1CDF" w:rsidR="001F14CB" w:rsidRPr="00D22372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ตั้งแต่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25,000 </w:t>
            </w:r>
            <w:r w:rsidRPr="00D2237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ขึ้นไป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ABD6C0D" w14:textId="174C3A88" w:rsidR="001F14CB" w:rsidRPr="00D22372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ตั้งแต่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5,000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แต่ไม่ถึง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25,000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FE6E439" w14:textId="56054A19" w:rsidR="001F14CB" w:rsidRPr="00D22372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CE2CB4" w14:textId="3980257B" w:rsidR="001F14CB" w:rsidRPr="00D22372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 xml:space="preserve">ไม่ถึง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5,000</w:t>
            </w:r>
          </w:p>
        </w:tc>
      </w:tr>
      <w:tr w:rsidR="001F14CB" w:rsidRPr="00D22372" w14:paraId="1F166E67" w14:textId="77777777" w:rsidTr="001F14CB">
        <w:trPr>
          <w:trHeight w:val="60"/>
        </w:trPr>
        <w:tc>
          <w:tcPr>
            <w:tcW w:w="4756" w:type="dxa"/>
            <w:shd w:val="clear" w:color="auto" w:fill="auto"/>
            <w:noWrap/>
            <w:vAlign w:val="center"/>
          </w:tcPr>
          <w:p w14:paraId="3B975BC5" w14:textId="0789209D" w:rsidR="001F14CB" w:rsidRPr="00D22372" w:rsidRDefault="001F14CB" w:rsidP="001F14CB">
            <w:pPr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ตลาด</w:t>
            </w:r>
          </w:p>
        </w:tc>
        <w:tc>
          <w:tcPr>
            <w:tcW w:w="993" w:type="dxa"/>
            <w:vAlign w:val="center"/>
          </w:tcPr>
          <w:p w14:paraId="38A875C0" w14:textId="2FADBA4B" w:rsidR="001F14CB" w:rsidRPr="00D22372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ตารางเมตร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BA27C9" w14:textId="4462F913" w:rsidR="001F14CB" w:rsidRPr="00D22372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ตั้งแต่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2,500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ขึ้นไป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D95061D" w14:textId="07116AC9" w:rsidR="001F14CB" w:rsidRPr="00D22372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ตั้งแต่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1,500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แต่ไม่ถึง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2,500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91853EF" w14:textId="532F1DD7" w:rsidR="001F14CB" w:rsidRPr="00D22372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ตั้งแต่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1,000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แต่ไม่ถึง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1,500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558EA03" w14:textId="65831055" w:rsidR="001F14CB" w:rsidRPr="00D22372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ไม่ถึง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1,000</w:t>
            </w:r>
          </w:p>
        </w:tc>
      </w:tr>
      <w:tr w:rsidR="001F14CB" w:rsidRPr="00D22372" w14:paraId="2267A56D" w14:textId="77777777" w:rsidTr="001F14CB">
        <w:trPr>
          <w:trHeight w:val="60"/>
        </w:trPr>
        <w:tc>
          <w:tcPr>
            <w:tcW w:w="4756" w:type="dxa"/>
            <w:shd w:val="clear" w:color="auto" w:fill="auto"/>
            <w:noWrap/>
            <w:vAlign w:val="center"/>
          </w:tcPr>
          <w:p w14:paraId="5B70B6D0" w14:textId="775652C0" w:rsidR="001F14CB" w:rsidRPr="00D22372" w:rsidRDefault="001F14CB" w:rsidP="001F14CB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ภัตตาคารและร้านอาหาร</w:t>
            </w:r>
          </w:p>
        </w:tc>
        <w:tc>
          <w:tcPr>
            <w:tcW w:w="993" w:type="dxa"/>
            <w:vAlign w:val="center"/>
          </w:tcPr>
          <w:p w14:paraId="0E221E9C" w14:textId="36D0A198" w:rsidR="001F14CB" w:rsidRPr="00D22372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ตารางเมตร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FD005E" w14:textId="3C8A7774" w:rsidR="001F14CB" w:rsidRPr="00D22372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ตั้งแต่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2,500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ขึ้นไป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03EABD" w14:textId="68D74258" w:rsidR="001F14CB" w:rsidRPr="00D22372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ตั้งแต่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500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แต่ไม่ถึง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2,500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75157A2" w14:textId="58BB2172" w:rsidR="001F14CB" w:rsidRPr="00D22372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ตั้งแต่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250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 xml:space="preserve">แต่ไม่ถึง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500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69BCF2D" w14:textId="014B2B6C" w:rsidR="001F14CB" w:rsidRPr="00D22372" w:rsidRDefault="001F14CB" w:rsidP="001F14CB">
            <w:pPr>
              <w:ind w:left="-121" w:right="-95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 xml:space="preserve"> ไม่ถึง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250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ตร.ม.</w:t>
            </w:r>
          </w:p>
        </w:tc>
      </w:tr>
      <w:tr w:rsidR="001714F9" w:rsidRPr="00D22372" w14:paraId="53CA7973" w14:textId="77777777" w:rsidTr="001F14CB">
        <w:trPr>
          <w:trHeight w:val="60"/>
        </w:trPr>
        <w:tc>
          <w:tcPr>
            <w:tcW w:w="4756" w:type="dxa"/>
            <w:shd w:val="clear" w:color="auto" w:fill="auto"/>
            <w:vAlign w:val="center"/>
            <w:hideMark/>
          </w:tcPr>
          <w:p w14:paraId="766CD5D6" w14:textId="547D60CE" w:rsidR="001714F9" w:rsidRPr="00D22372" w:rsidRDefault="001F14CB" w:rsidP="001F14CB">
            <w:pPr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</w:rPr>
              <w:t>3</w:t>
            </w:r>
            <w:r w:rsidR="001714F9" w:rsidRPr="00D22372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</w:rPr>
              <w:t xml:space="preserve">. </w:t>
            </w:r>
            <w:r w:rsidRPr="00D22372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</w:rPr>
              <w:t>อาคาร</w:t>
            </w:r>
            <w:r w:rsidR="001714F9" w:rsidRPr="00D22372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</w:rPr>
              <w:t>สถานพยาบาล</w:t>
            </w:r>
          </w:p>
        </w:tc>
        <w:tc>
          <w:tcPr>
            <w:tcW w:w="993" w:type="dxa"/>
            <w:vAlign w:val="center"/>
          </w:tcPr>
          <w:p w14:paraId="78EDC603" w14:textId="271BA687" w:rsidR="001714F9" w:rsidRPr="00D22372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เตียง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8547A5D" w14:textId="5148F063" w:rsidR="001714F9" w:rsidRPr="00D22372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ตั้งแต่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30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 xml:space="preserve"> </w:t>
            </w:r>
            <w:r w:rsidR="001F14CB"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ขึ้นไป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6BE712EE" w14:textId="56399930" w:rsidR="001714F9" w:rsidRPr="00D22372" w:rsidRDefault="001714F9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ตั้งแต่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10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 xml:space="preserve">แต่ไม่ถึง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30 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ACE29CD" w14:textId="51842B89" w:rsidR="001714F9" w:rsidRPr="00D22372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266254" w14:textId="5909BAD0" w:rsidR="001714F9" w:rsidRPr="00D22372" w:rsidRDefault="001F14CB" w:rsidP="001F14CB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 xml:space="preserve">ไม่ถึง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10</w:t>
            </w:r>
          </w:p>
        </w:tc>
      </w:tr>
    </w:tbl>
    <w:p w14:paraId="6BA49FF4" w14:textId="77777777" w:rsidR="00E94679" w:rsidRPr="00D22372" w:rsidRDefault="00E94679" w:rsidP="008112AB">
      <w:pPr>
        <w:jc w:val="both"/>
        <w:rPr>
          <w:rFonts w:ascii="TH SarabunIT๙" w:eastAsia="Times New Roman" w:hAnsi="TH SarabunIT๙" w:cs="TH SarabunIT๙"/>
          <w:sz w:val="28"/>
          <w:szCs w:val="28"/>
        </w:rPr>
      </w:pPr>
    </w:p>
    <w:p w14:paraId="2599453C" w14:textId="77777777" w:rsidR="00CD7141" w:rsidRPr="002866B1" w:rsidRDefault="00CD7141" w:rsidP="008112AB">
      <w:pPr>
        <w:jc w:val="both"/>
        <w:rPr>
          <w:rFonts w:ascii="TH SarabunIT๙" w:eastAsia="Times New Roman" w:hAnsi="TH SarabunIT๙" w:cs="TH SarabunIT๙"/>
          <w:sz w:val="28"/>
          <w:szCs w:val="28"/>
          <w:highlight w:val="yellow"/>
        </w:rPr>
      </w:pPr>
    </w:p>
    <w:p w14:paraId="0401D05D" w14:textId="4C17568C" w:rsidR="00E94679" w:rsidRPr="00D22372" w:rsidRDefault="00E94679" w:rsidP="00A73D12">
      <w:pPr>
        <w:ind w:left="450" w:hanging="1350"/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</w:pPr>
      <w:r w:rsidRPr="00D22372">
        <w:rPr>
          <w:rFonts w:ascii="TH SarabunIT๙" w:hAnsi="TH SarabunIT๙" w:cs="TH SarabunIT๙"/>
          <w:b/>
          <w:bCs/>
          <w:sz w:val="28"/>
          <w:szCs w:val="28"/>
          <w:cs/>
        </w:rPr>
        <w:lastRenderedPageBreak/>
        <w:t xml:space="preserve">เอกสารแนบที่ 2 </w:t>
      </w:r>
      <w:r w:rsidR="00A73D12" w:rsidRPr="00D22372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</w:t>
      </w:r>
      <w:r w:rsidRPr="00D22372">
        <w:rPr>
          <w:rFonts w:ascii="TH SarabunIT๙" w:hAnsi="TH SarabunIT๙" w:cs="TH SarabunIT๙"/>
          <w:b/>
          <w:bCs/>
          <w:sz w:val="28"/>
          <w:szCs w:val="28"/>
          <w:cs/>
        </w:rPr>
        <w:t>มาตรฐานควบคุมการระบายน้ำทิ้งจากอาคารของประกาศกระทรวงทรัพยากรธรรมชาติและสิ่งแวดล้อมเรื่อง กำหนดมาตรฐานควบคุมการระบายน้ำทิ้ง จากอาคารบางประเภทและบางขนาด</w:t>
      </w:r>
      <w:r w:rsidRPr="00D22372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  <w:r w:rsidR="00CD7141" w:rsidRPr="00D22372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พ.ศ. </w:t>
      </w:r>
      <w:r w:rsidRPr="00D22372">
        <w:rPr>
          <w:rFonts w:ascii="TH SarabunIT๙" w:hAnsi="TH SarabunIT๙" w:cs="TH SarabunIT๙"/>
          <w:b/>
          <w:bCs/>
          <w:sz w:val="28"/>
          <w:szCs w:val="28"/>
        </w:rPr>
        <w:t>25</w:t>
      </w:r>
      <w:r w:rsidR="00D11116" w:rsidRPr="00D22372">
        <w:rPr>
          <w:rFonts w:ascii="TH SarabunIT๙" w:hAnsi="TH SarabunIT๙" w:cs="TH SarabunIT๙"/>
          <w:b/>
          <w:bCs/>
          <w:sz w:val="28"/>
          <w:szCs w:val="28"/>
        </w:rPr>
        <w:t>67</w:t>
      </w:r>
    </w:p>
    <w:tbl>
      <w:tblPr>
        <w:tblW w:w="1338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0"/>
        <w:gridCol w:w="1134"/>
        <w:gridCol w:w="1363"/>
        <w:gridCol w:w="2039"/>
        <w:gridCol w:w="1843"/>
        <w:gridCol w:w="1559"/>
        <w:gridCol w:w="2818"/>
      </w:tblGrid>
      <w:tr w:rsidR="00340D14" w:rsidRPr="00D22372" w14:paraId="78DAC9DF" w14:textId="77777777" w:rsidTr="002B29CB">
        <w:trPr>
          <w:trHeight w:val="285"/>
        </w:trPr>
        <w:tc>
          <w:tcPr>
            <w:tcW w:w="3764" w:type="dxa"/>
            <w:gridSpan w:val="2"/>
            <w:vMerge w:val="restart"/>
            <w:vAlign w:val="center"/>
            <w:hideMark/>
          </w:tcPr>
          <w:p w14:paraId="5A555A38" w14:textId="52F95952" w:rsidR="00340D14" w:rsidRPr="00D22372" w:rsidRDefault="00340D14" w:rsidP="00340D1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</w:rPr>
            </w:pPr>
            <w:bookmarkStart w:id="2" w:name="_Hlk187398909"/>
            <w:r w:rsidRPr="00D22372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</w:rPr>
              <w:t>พารามิเตอร์</w:t>
            </w:r>
          </w:p>
        </w:tc>
        <w:tc>
          <w:tcPr>
            <w:tcW w:w="1363" w:type="dxa"/>
            <w:vMerge w:val="restart"/>
            <w:vAlign w:val="center"/>
            <w:hideMark/>
          </w:tcPr>
          <w:p w14:paraId="1772FE46" w14:textId="4ADCFCB1" w:rsidR="00340D14" w:rsidRPr="00D22372" w:rsidRDefault="00340D14" w:rsidP="00340D1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8259" w:type="dxa"/>
            <w:gridSpan w:val="4"/>
            <w:shd w:val="clear" w:color="000000" w:fill="D8D8D8"/>
            <w:noWrap/>
            <w:vAlign w:val="center"/>
          </w:tcPr>
          <w:p w14:paraId="674B7770" w14:textId="006FD6FD" w:rsidR="00340D14" w:rsidRPr="00D22372" w:rsidRDefault="00340D14" w:rsidP="008112A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</w:rPr>
              <w:t>ค่ามาตรฐาน</w:t>
            </w:r>
          </w:p>
        </w:tc>
      </w:tr>
      <w:tr w:rsidR="00340D14" w:rsidRPr="00D22372" w14:paraId="23376128" w14:textId="77777777" w:rsidTr="002B29CB">
        <w:trPr>
          <w:trHeight w:val="285"/>
        </w:trPr>
        <w:tc>
          <w:tcPr>
            <w:tcW w:w="3764" w:type="dxa"/>
            <w:gridSpan w:val="2"/>
            <w:vMerge/>
            <w:vAlign w:val="center"/>
          </w:tcPr>
          <w:p w14:paraId="0C2EA415" w14:textId="77777777" w:rsidR="00340D14" w:rsidRPr="00D22372" w:rsidRDefault="00340D14" w:rsidP="00D11116">
            <w:pPr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363" w:type="dxa"/>
            <w:vMerge/>
            <w:vAlign w:val="center"/>
          </w:tcPr>
          <w:p w14:paraId="74597618" w14:textId="616A6CCE" w:rsidR="00340D14" w:rsidRPr="00D22372" w:rsidRDefault="00340D14" w:rsidP="00D11116">
            <w:pPr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039" w:type="dxa"/>
            <w:shd w:val="clear" w:color="000000" w:fill="D8D8D8"/>
            <w:noWrap/>
            <w:vAlign w:val="center"/>
          </w:tcPr>
          <w:p w14:paraId="271466F7" w14:textId="3E2ACF80" w:rsidR="00340D14" w:rsidRPr="00D22372" w:rsidRDefault="00340D14" w:rsidP="00D1111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</w:rPr>
              <w:t>ก</w:t>
            </w:r>
          </w:p>
        </w:tc>
        <w:tc>
          <w:tcPr>
            <w:tcW w:w="1843" w:type="dxa"/>
            <w:shd w:val="clear" w:color="000000" w:fill="D8D8D8"/>
            <w:noWrap/>
            <w:vAlign w:val="center"/>
          </w:tcPr>
          <w:p w14:paraId="54BEC91A" w14:textId="0B672730" w:rsidR="00340D14" w:rsidRPr="00D22372" w:rsidRDefault="00340D14" w:rsidP="00D1111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</w:rPr>
              <w:t>ข</w:t>
            </w:r>
          </w:p>
        </w:tc>
        <w:tc>
          <w:tcPr>
            <w:tcW w:w="1559" w:type="dxa"/>
            <w:shd w:val="clear" w:color="000000" w:fill="D8D8D8"/>
            <w:noWrap/>
            <w:vAlign w:val="center"/>
          </w:tcPr>
          <w:p w14:paraId="3635CD34" w14:textId="0F570D12" w:rsidR="00340D14" w:rsidRPr="00D22372" w:rsidRDefault="00340D14" w:rsidP="00D1111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</w:rPr>
              <w:t>ค</w:t>
            </w:r>
          </w:p>
        </w:tc>
        <w:tc>
          <w:tcPr>
            <w:tcW w:w="2818" w:type="dxa"/>
            <w:shd w:val="clear" w:color="000000" w:fill="D8D8D8"/>
            <w:noWrap/>
            <w:vAlign w:val="center"/>
          </w:tcPr>
          <w:p w14:paraId="490E06CD" w14:textId="199D1A99" w:rsidR="00340D14" w:rsidRPr="00D22372" w:rsidRDefault="00340D14" w:rsidP="00D1111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</w:rPr>
              <w:t>ง</w:t>
            </w:r>
          </w:p>
        </w:tc>
      </w:tr>
      <w:tr w:rsidR="00237963" w:rsidRPr="00D22372" w14:paraId="1099E973" w14:textId="77777777" w:rsidTr="002B29CB">
        <w:trPr>
          <w:trHeight w:val="285"/>
        </w:trPr>
        <w:tc>
          <w:tcPr>
            <w:tcW w:w="2630" w:type="dxa"/>
            <w:shd w:val="clear" w:color="auto" w:fill="auto"/>
            <w:noWrap/>
            <w:vAlign w:val="center"/>
            <w:hideMark/>
          </w:tcPr>
          <w:p w14:paraId="7C7F5FCD" w14:textId="77777777" w:rsidR="00237963" w:rsidRPr="00D22372" w:rsidRDefault="00237963" w:rsidP="00D11116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1.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ค่าความเป็นกรด-ด่าง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8B3BFA" w14:textId="77777777" w:rsidR="00237963" w:rsidRPr="00D22372" w:rsidRDefault="00237963" w:rsidP="00D11116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pH</w:t>
            </w:r>
          </w:p>
        </w:tc>
        <w:tc>
          <w:tcPr>
            <w:tcW w:w="1363" w:type="dxa"/>
            <w:shd w:val="clear" w:color="auto" w:fill="auto"/>
            <w:noWrap/>
            <w:vAlign w:val="center"/>
            <w:hideMark/>
          </w:tcPr>
          <w:p w14:paraId="2188AD14" w14:textId="5225CD21" w:rsidR="00237963" w:rsidRPr="00D22372" w:rsidRDefault="00340D14" w:rsidP="00D11116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-</w:t>
            </w:r>
            <w:r w:rsidR="00237963"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 </w:t>
            </w:r>
          </w:p>
        </w:tc>
        <w:tc>
          <w:tcPr>
            <w:tcW w:w="8259" w:type="dxa"/>
            <w:gridSpan w:val="4"/>
            <w:shd w:val="clear" w:color="auto" w:fill="auto"/>
            <w:noWrap/>
            <w:vAlign w:val="center"/>
            <w:hideMark/>
          </w:tcPr>
          <w:p w14:paraId="3BE52329" w14:textId="68716E48" w:rsidR="00237963" w:rsidRPr="00D22372" w:rsidRDefault="00237963" w:rsidP="00237963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5.5-9.0</w:t>
            </w:r>
          </w:p>
        </w:tc>
      </w:tr>
      <w:tr w:rsidR="00237963" w:rsidRPr="00D22372" w14:paraId="6436DF9A" w14:textId="77777777" w:rsidTr="002B29CB">
        <w:trPr>
          <w:trHeight w:val="285"/>
        </w:trPr>
        <w:tc>
          <w:tcPr>
            <w:tcW w:w="2630" w:type="dxa"/>
            <w:vMerge w:val="restart"/>
            <w:shd w:val="clear" w:color="auto" w:fill="auto"/>
            <w:noWrap/>
            <w:vAlign w:val="center"/>
            <w:hideMark/>
          </w:tcPr>
          <w:p w14:paraId="7B9D8856" w14:textId="77777777" w:rsidR="00237963" w:rsidRPr="00D22372" w:rsidRDefault="00237963" w:rsidP="00D11116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2.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บีโอดี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14:paraId="658447D9" w14:textId="77777777" w:rsidR="00237963" w:rsidRPr="00D22372" w:rsidRDefault="00237963" w:rsidP="00D11116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BOD</w:t>
            </w:r>
          </w:p>
        </w:tc>
        <w:tc>
          <w:tcPr>
            <w:tcW w:w="1363" w:type="dxa"/>
            <w:vMerge w:val="restart"/>
            <w:shd w:val="clear" w:color="auto" w:fill="auto"/>
            <w:noWrap/>
            <w:vAlign w:val="center"/>
            <w:hideMark/>
          </w:tcPr>
          <w:p w14:paraId="1EC52C5F" w14:textId="77777777" w:rsidR="00237963" w:rsidRPr="00D22372" w:rsidRDefault="00237963" w:rsidP="00D11116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mg/l</w:t>
            </w:r>
          </w:p>
        </w:tc>
        <w:tc>
          <w:tcPr>
            <w:tcW w:w="2039" w:type="dxa"/>
            <w:vMerge w:val="restart"/>
            <w:shd w:val="clear" w:color="auto" w:fill="auto"/>
            <w:noWrap/>
            <w:vAlign w:val="center"/>
            <w:hideMark/>
          </w:tcPr>
          <w:p w14:paraId="0D43F881" w14:textId="0D36EFFD" w:rsidR="00237963" w:rsidRPr="00D22372" w:rsidRDefault="00237963" w:rsidP="00D11116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 xml:space="preserve">ไม่เกิน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20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  <w:hideMark/>
          </w:tcPr>
          <w:p w14:paraId="03A124FD" w14:textId="3F212ACA" w:rsidR="00237963" w:rsidRPr="00D22372" w:rsidRDefault="00237963" w:rsidP="00237963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ไม่เกิน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30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5814B342" w14:textId="61551434" w:rsidR="00237963" w:rsidRPr="00D22372" w:rsidRDefault="00237963" w:rsidP="00D11116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ไม่เกิน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40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2D2DD168" w14:textId="6C2A9935" w:rsidR="00237963" w:rsidRPr="00D22372" w:rsidRDefault="00237963" w:rsidP="00237963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ไม่เกิน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50</w:t>
            </w:r>
            <w:r w:rsidRPr="00D2237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 xml:space="preserve"> สำหรับอาคารอยู่อาศัย</w:t>
            </w:r>
          </w:p>
        </w:tc>
      </w:tr>
      <w:tr w:rsidR="00237963" w:rsidRPr="00D22372" w14:paraId="101BF677" w14:textId="77777777" w:rsidTr="002B29CB">
        <w:trPr>
          <w:trHeight w:val="285"/>
        </w:trPr>
        <w:tc>
          <w:tcPr>
            <w:tcW w:w="2630" w:type="dxa"/>
            <w:vMerge/>
            <w:shd w:val="clear" w:color="auto" w:fill="auto"/>
            <w:noWrap/>
            <w:vAlign w:val="center"/>
          </w:tcPr>
          <w:p w14:paraId="383A3ABE" w14:textId="77777777" w:rsidR="00237963" w:rsidRPr="00D22372" w:rsidRDefault="00237963" w:rsidP="00D11116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14:paraId="2CEC671D" w14:textId="77777777" w:rsidR="00237963" w:rsidRPr="00D22372" w:rsidRDefault="00237963" w:rsidP="00D11116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  <w:tc>
          <w:tcPr>
            <w:tcW w:w="1363" w:type="dxa"/>
            <w:vMerge/>
            <w:shd w:val="clear" w:color="auto" w:fill="auto"/>
            <w:noWrap/>
            <w:vAlign w:val="center"/>
          </w:tcPr>
          <w:p w14:paraId="043C8015" w14:textId="77777777" w:rsidR="00237963" w:rsidRPr="00D22372" w:rsidRDefault="00237963" w:rsidP="00D11116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  <w:tc>
          <w:tcPr>
            <w:tcW w:w="2039" w:type="dxa"/>
            <w:vMerge/>
            <w:shd w:val="clear" w:color="auto" w:fill="auto"/>
            <w:noWrap/>
            <w:vAlign w:val="center"/>
          </w:tcPr>
          <w:p w14:paraId="200A501E" w14:textId="77777777" w:rsidR="00237963" w:rsidRPr="00D22372" w:rsidRDefault="00237963" w:rsidP="00D11116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14:paraId="46B04200" w14:textId="77777777" w:rsidR="00237963" w:rsidRPr="00D22372" w:rsidRDefault="00237963" w:rsidP="00D11116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72E0CF31" w14:textId="77777777" w:rsidR="00237963" w:rsidRPr="00D22372" w:rsidRDefault="00237963" w:rsidP="00D11116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2818" w:type="dxa"/>
            <w:shd w:val="clear" w:color="auto" w:fill="auto"/>
            <w:noWrap/>
            <w:vAlign w:val="center"/>
          </w:tcPr>
          <w:p w14:paraId="357978CC" w14:textId="329CD412" w:rsidR="00237963" w:rsidRPr="00D22372" w:rsidRDefault="00237963" w:rsidP="00237963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 xml:space="preserve">ไม่เกิน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100 </w:t>
            </w:r>
            <w:r w:rsidRPr="00D2237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สำหรับอาคารพาณิชย์และอาคารสถานพยาบาล</w:t>
            </w:r>
          </w:p>
        </w:tc>
      </w:tr>
      <w:tr w:rsidR="00340D14" w:rsidRPr="00D22372" w14:paraId="212015DC" w14:textId="77777777" w:rsidTr="002B29CB">
        <w:trPr>
          <w:trHeight w:val="60"/>
        </w:trPr>
        <w:tc>
          <w:tcPr>
            <w:tcW w:w="2630" w:type="dxa"/>
            <w:shd w:val="clear" w:color="auto" w:fill="auto"/>
            <w:vAlign w:val="center"/>
            <w:hideMark/>
          </w:tcPr>
          <w:p w14:paraId="282CFDC0" w14:textId="2A8A5FD6" w:rsidR="00D11116" w:rsidRPr="00D22372" w:rsidRDefault="00D11116" w:rsidP="00D11116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3. </w:t>
            </w:r>
            <w:r w:rsidRPr="00D2237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ของแข็งแขวนลอยทั้งหมด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(Total Suspended Solids)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0F6A51" w14:textId="438D9B44" w:rsidR="00D11116" w:rsidRPr="00D22372" w:rsidRDefault="00D11116" w:rsidP="00D11116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TSS</w:t>
            </w:r>
          </w:p>
        </w:tc>
        <w:tc>
          <w:tcPr>
            <w:tcW w:w="1363" w:type="dxa"/>
            <w:shd w:val="clear" w:color="auto" w:fill="auto"/>
            <w:noWrap/>
            <w:vAlign w:val="center"/>
            <w:hideMark/>
          </w:tcPr>
          <w:p w14:paraId="276E8EC7" w14:textId="77777777" w:rsidR="00D11116" w:rsidRPr="00D22372" w:rsidRDefault="00D11116" w:rsidP="00D11116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mg/l</w:t>
            </w:r>
          </w:p>
        </w:tc>
        <w:tc>
          <w:tcPr>
            <w:tcW w:w="2039" w:type="dxa"/>
            <w:shd w:val="clear" w:color="auto" w:fill="auto"/>
            <w:noWrap/>
            <w:vAlign w:val="center"/>
            <w:hideMark/>
          </w:tcPr>
          <w:p w14:paraId="57682A9A" w14:textId="2770E459" w:rsidR="00D11116" w:rsidRPr="00D22372" w:rsidRDefault="00D11116" w:rsidP="00D11116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 xml:space="preserve">ไม่เกิน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30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2374CA2" w14:textId="30F5012D" w:rsidR="00D11116" w:rsidRPr="00D22372" w:rsidRDefault="00D11116" w:rsidP="00D11116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 xml:space="preserve">ไม่เกิน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40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E83B1E7" w14:textId="423AE2D4" w:rsidR="00D11116" w:rsidRPr="00D22372" w:rsidRDefault="00D11116" w:rsidP="00D11116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 xml:space="preserve">ไม่เกิน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50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0D4CB699" w14:textId="5F68C3DC" w:rsidR="00D11116" w:rsidRPr="00D22372" w:rsidRDefault="00D11116" w:rsidP="00D11116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 xml:space="preserve">ไม่เกิน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60</w:t>
            </w:r>
          </w:p>
        </w:tc>
      </w:tr>
      <w:tr w:rsidR="00237963" w:rsidRPr="00D22372" w14:paraId="66BD12D1" w14:textId="77777777" w:rsidTr="002B29CB">
        <w:trPr>
          <w:trHeight w:val="60"/>
        </w:trPr>
        <w:tc>
          <w:tcPr>
            <w:tcW w:w="2630" w:type="dxa"/>
            <w:vMerge w:val="restart"/>
            <w:shd w:val="clear" w:color="auto" w:fill="auto"/>
            <w:vAlign w:val="center"/>
            <w:hideMark/>
          </w:tcPr>
          <w:p w14:paraId="33CABB86" w14:textId="2772BF49" w:rsidR="00237963" w:rsidRPr="00D22372" w:rsidRDefault="00237963" w:rsidP="00D11116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4. </w:t>
            </w:r>
            <w:r w:rsidRPr="00D2237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ของแข็ง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ละลาย</w:t>
            </w:r>
            <w:r w:rsidRPr="00D2237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น้ำ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ทั้งหมด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(Total Dissolved Solid)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14:paraId="0388C373" w14:textId="77777777" w:rsidR="00237963" w:rsidRPr="00D22372" w:rsidRDefault="00237963" w:rsidP="00D11116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TDS</w:t>
            </w:r>
          </w:p>
        </w:tc>
        <w:tc>
          <w:tcPr>
            <w:tcW w:w="1363" w:type="dxa"/>
            <w:vMerge w:val="restart"/>
            <w:shd w:val="clear" w:color="auto" w:fill="auto"/>
            <w:noWrap/>
            <w:vAlign w:val="center"/>
            <w:hideMark/>
          </w:tcPr>
          <w:p w14:paraId="30BEB5FF" w14:textId="77777777" w:rsidR="00237963" w:rsidRPr="00D22372" w:rsidRDefault="00237963" w:rsidP="00D11116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mg/l</w:t>
            </w:r>
          </w:p>
        </w:tc>
        <w:tc>
          <w:tcPr>
            <w:tcW w:w="3882" w:type="dxa"/>
            <w:gridSpan w:val="2"/>
            <w:shd w:val="clear" w:color="auto" w:fill="auto"/>
            <w:noWrap/>
            <w:vAlign w:val="center"/>
            <w:hideMark/>
          </w:tcPr>
          <w:p w14:paraId="571BBFD5" w14:textId="620E5F98" w:rsidR="00237963" w:rsidRPr="00D22372" w:rsidRDefault="00237963" w:rsidP="00237963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 xml:space="preserve">ไม่เกิน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1,000</w:t>
            </w:r>
          </w:p>
          <w:p w14:paraId="29CB70A3" w14:textId="7E0F4282" w:rsidR="00237963" w:rsidRPr="00D22372" w:rsidRDefault="00237963" w:rsidP="00237963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สำหรับอาคารอยู่อาศัยและอาคารพาณิชย์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7CACE6DE" w14:textId="078BD7EB" w:rsidR="00237963" w:rsidRPr="00D22372" w:rsidRDefault="00237963" w:rsidP="00237963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 xml:space="preserve">ไม่เกิน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1,300</w:t>
            </w:r>
            <w:r w:rsidRPr="00D2237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 xml:space="preserve"> สำหรับอาคารอยู่อาศัยและอาคารพาณิชย์</w:t>
            </w:r>
          </w:p>
        </w:tc>
        <w:tc>
          <w:tcPr>
            <w:tcW w:w="2818" w:type="dxa"/>
            <w:vMerge w:val="restart"/>
            <w:shd w:val="clear" w:color="auto" w:fill="auto"/>
            <w:noWrap/>
            <w:vAlign w:val="center"/>
            <w:hideMark/>
          </w:tcPr>
          <w:p w14:paraId="1021C1B2" w14:textId="53B97F6A" w:rsidR="00237963" w:rsidRPr="00D22372" w:rsidRDefault="00237963" w:rsidP="00237963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-</w:t>
            </w:r>
          </w:p>
        </w:tc>
      </w:tr>
      <w:tr w:rsidR="00237963" w:rsidRPr="00D22372" w14:paraId="2B1CB1B5" w14:textId="77777777" w:rsidTr="002B29CB">
        <w:trPr>
          <w:trHeight w:val="60"/>
        </w:trPr>
        <w:tc>
          <w:tcPr>
            <w:tcW w:w="2630" w:type="dxa"/>
            <w:vMerge/>
            <w:shd w:val="clear" w:color="auto" w:fill="auto"/>
            <w:vAlign w:val="center"/>
          </w:tcPr>
          <w:p w14:paraId="7417AD20" w14:textId="77777777" w:rsidR="00237963" w:rsidRPr="00D22372" w:rsidRDefault="00237963" w:rsidP="00D11116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14:paraId="4B59A594" w14:textId="77777777" w:rsidR="00237963" w:rsidRPr="00D22372" w:rsidRDefault="00237963" w:rsidP="00D11116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  <w:tc>
          <w:tcPr>
            <w:tcW w:w="1363" w:type="dxa"/>
            <w:vMerge/>
            <w:shd w:val="clear" w:color="auto" w:fill="auto"/>
            <w:noWrap/>
            <w:vAlign w:val="center"/>
          </w:tcPr>
          <w:p w14:paraId="4931E978" w14:textId="77777777" w:rsidR="00237963" w:rsidRPr="00D22372" w:rsidRDefault="00237963" w:rsidP="00D11116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  <w:tc>
          <w:tcPr>
            <w:tcW w:w="3882" w:type="dxa"/>
            <w:gridSpan w:val="2"/>
            <w:shd w:val="clear" w:color="auto" w:fill="auto"/>
            <w:noWrap/>
            <w:vAlign w:val="center"/>
          </w:tcPr>
          <w:p w14:paraId="1AD67E1B" w14:textId="2E2DE5F2" w:rsidR="00237963" w:rsidRPr="00D22372" w:rsidRDefault="00237963" w:rsidP="00237963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 xml:space="preserve">เพิ่มขึ้นจากปริมาณการใช้น้ำปกติไม่เกิน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1,000 </w:t>
            </w:r>
            <w:r w:rsidRPr="00D2237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สำหรับอาคารสถานพยาบาล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31B09FA9" w14:textId="13F5E1E1" w:rsidR="00237963" w:rsidRPr="00D22372" w:rsidRDefault="00237963" w:rsidP="00237963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  <w:tc>
          <w:tcPr>
            <w:tcW w:w="2818" w:type="dxa"/>
            <w:vMerge/>
            <w:shd w:val="clear" w:color="auto" w:fill="auto"/>
            <w:noWrap/>
            <w:vAlign w:val="center"/>
          </w:tcPr>
          <w:p w14:paraId="5FE9E5AB" w14:textId="339C6764" w:rsidR="00237963" w:rsidRPr="00D22372" w:rsidRDefault="00237963" w:rsidP="00237963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</w:tr>
      <w:tr w:rsidR="00340D14" w:rsidRPr="00D22372" w14:paraId="250FDA10" w14:textId="77777777" w:rsidTr="002B29CB">
        <w:trPr>
          <w:trHeight w:val="285"/>
        </w:trPr>
        <w:tc>
          <w:tcPr>
            <w:tcW w:w="2630" w:type="dxa"/>
            <w:shd w:val="clear" w:color="auto" w:fill="auto"/>
            <w:noWrap/>
            <w:vAlign w:val="center"/>
            <w:hideMark/>
          </w:tcPr>
          <w:p w14:paraId="7E87BF5A" w14:textId="29914E38" w:rsidR="00237963" w:rsidRPr="00D22372" w:rsidRDefault="00237963" w:rsidP="00D11116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5.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ซัลไฟด์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C4E152" w14:textId="77777777" w:rsidR="00237963" w:rsidRPr="00D22372" w:rsidRDefault="00237963" w:rsidP="00D11116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Sulfide</w:t>
            </w:r>
          </w:p>
        </w:tc>
        <w:tc>
          <w:tcPr>
            <w:tcW w:w="1363" w:type="dxa"/>
            <w:shd w:val="clear" w:color="auto" w:fill="auto"/>
            <w:noWrap/>
            <w:vAlign w:val="center"/>
            <w:hideMark/>
          </w:tcPr>
          <w:p w14:paraId="7404E9EB" w14:textId="77777777" w:rsidR="00237963" w:rsidRPr="00D22372" w:rsidRDefault="00237963" w:rsidP="00D11116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mg/l</w:t>
            </w:r>
          </w:p>
        </w:tc>
        <w:tc>
          <w:tcPr>
            <w:tcW w:w="5441" w:type="dxa"/>
            <w:gridSpan w:val="3"/>
            <w:shd w:val="clear" w:color="auto" w:fill="auto"/>
            <w:noWrap/>
            <w:vAlign w:val="center"/>
            <w:hideMark/>
          </w:tcPr>
          <w:p w14:paraId="3372FFB4" w14:textId="07B70F1D" w:rsidR="00237963" w:rsidRPr="00D22372" w:rsidRDefault="00237963" w:rsidP="00237963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 xml:space="preserve">ไม่เกิน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1.0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5DC87E8C" w14:textId="4A917CF5" w:rsidR="00237963" w:rsidRPr="00D22372" w:rsidRDefault="00340D14" w:rsidP="00D11116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-</w:t>
            </w:r>
          </w:p>
        </w:tc>
      </w:tr>
      <w:tr w:rsidR="00340D14" w:rsidRPr="00D22372" w14:paraId="168919EA" w14:textId="77777777" w:rsidTr="002B29CB">
        <w:trPr>
          <w:trHeight w:val="285"/>
        </w:trPr>
        <w:tc>
          <w:tcPr>
            <w:tcW w:w="2630" w:type="dxa"/>
            <w:shd w:val="clear" w:color="auto" w:fill="auto"/>
            <w:noWrap/>
            <w:vAlign w:val="center"/>
            <w:hideMark/>
          </w:tcPr>
          <w:p w14:paraId="6C2D6942" w14:textId="32DFB570" w:rsidR="00237963" w:rsidRPr="00D22372" w:rsidRDefault="00237963" w:rsidP="00D11116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6.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ทีเคเอ็น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</w:t>
            </w:r>
            <w:r w:rsidRPr="00D2237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(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Total Kjeldahl Nitrogen)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2BF3D4" w14:textId="77777777" w:rsidR="00237963" w:rsidRPr="00D22372" w:rsidRDefault="00237963" w:rsidP="00D11116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TKN</w:t>
            </w:r>
          </w:p>
        </w:tc>
        <w:tc>
          <w:tcPr>
            <w:tcW w:w="1363" w:type="dxa"/>
            <w:shd w:val="clear" w:color="auto" w:fill="auto"/>
            <w:noWrap/>
            <w:vAlign w:val="center"/>
            <w:hideMark/>
          </w:tcPr>
          <w:p w14:paraId="2235C065" w14:textId="77777777" w:rsidR="00237963" w:rsidRPr="00D22372" w:rsidRDefault="00237963" w:rsidP="00D11116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mg/l</w:t>
            </w:r>
          </w:p>
        </w:tc>
        <w:tc>
          <w:tcPr>
            <w:tcW w:w="3882" w:type="dxa"/>
            <w:gridSpan w:val="2"/>
            <w:shd w:val="clear" w:color="auto" w:fill="auto"/>
            <w:noWrap/>
            <w:vAlign w:val="center"/>
            <w:hideMark/>
          </w:tcPr>
          <w:p w14:paraId="60B6E37D" w14:textId="5AACBA45" w:rsidR="00237963" w:rsidRPr="00D22372" w:rsidRDefault="00237963" w:rsidP="00237963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 xml:space="preserve">ไม่เกิน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35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3422B7F" w14:textId="296E9CD3" w:rsidR="00237963" w:rsidRPr="00D22372" w:rsidRDefault="00237963" w:rsidP="00237963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ไม่เกิน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40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7C8B85FE" w14:textId="274FDC24" w:rsidR="00237963" w:rsidRPr="00D22372" w:rsidRDefault="00237963" w:rsidP="00237963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</w:tr>
      <w:tr w:rsidR="00237963" w:rsidRPr="00D22372" w14:paraId="5DD9FA08" w14:textId="77777777" w:rsidTr="002B29CB">
        <w:trPr>
          <w:trHeight w:val="285"/>
        </w:trPr>
        <w:tc>
          <w:tcPr>
            <w:tcW w:w="2630" w:type="dxa"/>
            <w:vMerge w:val="restart"/>
            <w:shd w:val="clear" w:color="auto" w:fill="auto"/>
            <w:noWrap/>
            <w:vAlign w:val="center"/>
            <w:hideMark/>
          </w:tcPr>
          <w:p w14:paraId="24B3EDF1" w14:textId="0139B814" w:rsidR="00237963" w:rsidRPr="00D22372" w:rsidRDefault="00237963" w:rsidP="00D11116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7.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น้ำมันและไขมัน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14:paraId="25BBF86A" w14:textId="1E81E4A5" w:rsidR="00237963" w:rsidRPr="00D22372" w:rsidRDefault="00237963" w:rsidP="00D11116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Oil &amp; grease</w:t>
            </w:r>
          </w:p>
        </w:tc>
        <w:tc>
          <w:tcPr>
            <w:tcW w:w="1363" w:type="dxa"/>
            <w:vMerge w:val="restart"/>
            <w:shd w:val="clear" w:color="auto" w:fill="auto"/>
            <w:noWrap/>
            <w:vAlign w:val="center"/>
            <w:hideMark/>
          </w:tcPr>
          <w:p w14:paraId="3735C763" w14:textId="77777777" w:rsidR="00237963" w:rsidRPr="00D22372" w:rsidRDefault="00237963" w:rsidP="00D11116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mg/l</w:t>
            </w:r>
          </w:p>
        </w:tc>
        <w:tc>
          <w:tcPr>
            <w:tcW w:w="5441" w:type="dxa"/>
            <w:gridSpan w:val="3"/>
            <w:vMerge w:val="restart"/>
            <w:shd w:val="clear" w:color="auto" w:fill="auto"/>
            <w:noWrap/>
            <w:vAlign w:val="center"/>
            <w:hideMark/>
          </w:tcPr>
          <w:p w14:paraId="6EE8B642" w14:textId="154D9EF5" w:rsidR="00237963" w:rsidRPr="00D22372" w:rsidRDefault="00237963" w:rsidP="00237963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 xml:space="preserve">ไม่เกิน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20</w:t>
            </w:r>
          </w:p>
        </w:tc>
        <w:tc>
          <w:tcPr>
            <w:tcW w:w="2818" w:type="dxa"/>
            <w:shd w:val="clear" w:color="auto" w:fill="auto"/>
            <w:noWrap/>
            <w:vAlign w:val="center"/>
            <w:hideMark/>
          </w:tcPr>
          <w:p w14:paraId="70A4EF85" w14:textId="49BE9517" w:rsidR="00237963" w:rsidRPr="00D22372" w:rsidRDefault="00237963" w:rsidP="00237963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 xml:space="preserve">ไม่เกิน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20</w:t>
            </w:r>
            <w:r w:rsidRPr="00D2237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 xml:space="preserve"> สำหรับอาคารอยู่อาศัย</w:t>
            </w:r>
          </w:p>
        </w:tc>
      </w:tr>
      <w:tr w:rsidR="00237963" w:rsidRPr="00D22372" w14:paraId="0F9554BB" w14:textId="77777777" w:rsidTr="002B29CB">
        <w:trPr>
          <w:trHeight w:val="285"/>
        </w:trPr>
        <w:tc>
          <w:tcPr>
            <w:tcW w:w="2630" w:type="dxa"/>
            <w:vMerge/>
            <w:shd w:val="clear" w:color="auto" w:fill="auto"/>
            <w:noWrap/>
            <w:vAlign w:val="center"/>
          </w:tcPr>
          <w:p w14:paraId="39F7CAD7" w14:textId="77777777" w:rsidR="00237963" w:rsidRPr="00D22372" w:rsidRDefault="00237963" w:rsidP="00D11116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14:paraId="722D6508" w14:textId="77777777" w:rsidR="00237963" w:rsidRPr="00D22372" w:rsidRDefault="00237963" w:rsidP="00D11116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  <w:tc>
          <w:tcPr>
            <w:tcW w:w="1363" w:type="dxa"/>
            <w:vMerge/>
            <w:shd w:val="clear" w:color="auto" w:fill="auto"/>
            <w:noWrap/>
            <w:vAlign w:val="center"/>
          </w:tcPr>
          <w:p w14:paraId="5289D652" w14:textId="77777777" w:rsidR="00237963" w:rsidRPr="00D22372" w:rsidRDefault="00237963" w:rsidP="00D11116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  <w:tc>
          <w:tcPr>
            <w:tcW w:w="5441" w:type="dxa"/>
            <w:gridSpan w:val="3"/>
            <w:vMerge/>
            <w:shd w:val="clear" w:color="auto" w:fill="auto"/>
            <w:noWrap/>
            <w:vAlign w:val="center"/>
          </w:tcPr>
          <w:p w14:paraId="0CEFEFB8" w14:textId="77777777" w:rsidR="00237963" w:rsidRPr="00D22372" w:rsidRDefault="00237963" w:rsidP="00237963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2818" w:type="dxa"/>
            <w:shd w:val="clear" w:color="auto" w:fill="auto"/>
            <w:noWrap/>
            <w:vAlign w:val="center"/>
          </w:tcPr>
          <w:p w14:paraId="6BCC16D8" w14:textId="3D699F93" w:rsidR="00237963" w:rsidRPr="00D22372" w:rsidRDefault="00237963" w:rsidP="00237963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 xml:space="preserve">ไม่เกิน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50 </w:t>
            </w:r>
            <w:r w:rsidRPr="00D2237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สำหรับอาคารพาณิชย์และอาคารสถานพยาบาล</w:t>
            </w:r>
          </w:p>
        </w:tc>
      </w:tr>
      <w:tr w:rsidR="00237963" w:rsidRPr="00D22372" w14:paraId="7D5E40DA" w14:textId="77777777" w:rsidTr="002B29CB">
        <w:trPr>
          <w:trHeight w:val="67"/>
        </w:trPr>
        <w:tc>
          <w:tcPr>
            <w:tcW w:w="2630" w:type="dxa"/>
            <w:shd w:val="clear" w:color="auto" w:fill="auto"/>
            <w:noWrap/>
            <w:vAlign w:val="center"/>
          </w:tcPr>
          <w:p w14:paraId="3215BA2C" w14:textId="0C15E3A4" w:rsidR="00237963" w:rsidRPr="00D22372" w:rsidRDefault="00237963" w:rsidP="00D11116">
            <w:pPr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8. </w:t>
            </w:r>
            <w:r w:rsidRPr="00D2237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แบคทีเรียกลุ่มโคลิฟอร์มทั้งหมด</w:t>
            </w:r>
            <w:r w:rsidR="00340D14"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(Toal Coliform Bacteria)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6940507" w14:textId="451FF1D2" w:rsidR="00237963" w:rsidRPr="00D22372" w:rsidRDefault="00237963" w:rsidP="00237963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77918540" w14:textId="44C05BBA" w:rsidR="00237963" w:rsidRPr="00D22372" w:rsidRDefault="00237963" w:rsidP="00237963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proofErr w:type="spellStart"/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mpn</w:t>
            </w:r>
            <w:proofErr w:type="spellEnd"/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/100ml</w:t>
            </w:r>
          </w:p>
        </w:tc>
        <w:tc>
          <w:tcPr>
            <w:tcW w:w="3882" w:type="dxa"/>
            <w:gridSpan w:val="2"/>
            <w:shd w:val="clear" w:color="auto" w:fill="auto"/>
            <w:noWrap/>
            <w:vAlign w:val="center"/>
          </w:tcPr>
          <w:p w14:paraId="59BC2A0A" w14:textId="411DB286" w:rsidR="00237963" w:rsidRPr="00D22372" w:rsidRDefault="00237963" w:rsidP="00D11116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 xml:space="preserve">ไม่เกิน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5,000 </w:t>
            </w:r>
            <w:r w:rsidR="00340D14" w:rsidRPr="00D2237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(สำหรับอาคารสถานพยาบาล)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2A5A8BC" w14:textId="4A7396EC" w:rsidR="00237963" w:rsidRPr="00D22372" w:rsidRDefault="00340D14" w:rsidP="00D11116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2818" w:type="dxa"/>
            <w:shd w:val="clear" w:color="auto" w:fill="auto"/>
            <w:noWrap/>
            <w:vAlign w:val="center"/>
          </w:tcPr>
          <w:p w14:paraId="48470BBD" w14:textId="4F71C65B" w:rsidR="00237963" w:rsidRPr="00D22372" w:rsidRDefault="00340D14" w:rsidP="00D11116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-</w:t>
            </w:r>
          </w:p>
        </w:tc>
      </w:tr>
      <w:tr w:rsidR="00340D14" w:rsidRPr="00D22372" w14:paraId="32A01815" w14:textId="77777777" w:rsidTr="002B29CB">
        <w:trPr>
          <w:trHeight w:val="285"/>
        </w:trPr>
        <w:tc>
          <w:tcPr>
            <w:tcW w:w="2630" w:type="dxa"/>
            <w:shd w:val="clear" w:color="auto" w:fill="auto"/>
            <w:noWrap/>
            <w:vAlign w:val="center"/>
          </w:tcPr>
          <w:p w14:paraId="41001744" w14:textId="00BC49DA" w:rsidR="00340D14" w:rsidRPr="00D22372" w:rsidRDefault="00340D14" w:rsidP="00340D14">
            <w:pPr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9. </w:t>
            </w:r>
            <w:r w:rsidRPr="00D2237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แบคทีเรียกลุ่ม</w:t>
            </w:r>
            <w:proofErr w:type="spellStart"/>
            <w:r w:rsidRPr="00D2237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ฟี</w:t>
            </w:r>
            <w:proofErr w:type="spellEnd"/>
            <w:r w:rsidRPr="00D2237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คอลโคลิฟอร์มทั้งหมด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 (Fecal Coliform Bacteria)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89623F" w14:textId="12D137B0" w:rsidR="00340D14" w:rsidRPr="00D22372" w:rsidRDefault="00340D14" w:rsidP="00237963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208ADCDC" w14:textId="1B8C6FC4" w:rsidR="00340D14" w:rsidRPr="00D22372" w:rsidRDefault="00340D14" w:rsidP="00237963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proofErr w:type="spellStart"/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mpn</w:t>
            </w:r>
            <w:proofErr w:type="spellEnd"/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/100ml</w:t>
            </w:r>
          </w:p>
        </w:tc>
        <w:tc>
          <w:tcPr>
            <w:tcW w:w="3882" w:type="dxa"/>
            <w:gridSpan w:val="2"/>
            <w:shd w:val="clear" w:color="auto" w:fill="auto"/>
            <w:noWrap/>
            <w:vAlign w:val="center"/>
          </w:tcPr>
          <w:p w14:paraId="7BA40664" w14:textId="11247899" w:rsidR="00340D14" w:rsidRPr="00D22372" w:rsidRDefault="00340D14" w:rsidP="00237963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 xml:space="preserve">ไม่เกิน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1,000 </w:t>
            </w:r>
            <w:r w:rsidRPr="00D2237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(สำหรับอาคารสถานพยาบาล)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E961DF1" w14:textId="4CD4235D" w:rsidR="00340D14" w:rsidRPr="00D22372" w:rsidRDefault="00340D14" w:rsidP="00237963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2818" w:type="dxa"/>
            <w:shd w:val="clear" w:color="auto" w:fill="auto"/>
            <w:noWrap/>
            <w:vAlign w:val="center"/>
          </w:tcPr>
          <w:p w14:paraId="40078AE1" w14:textId="282FCCE5" w:rsidR="00340D14" w:rsidRPr="00D22372" w:rsidRDefault="00340D14" w:rsidP="00237963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-</w:t>
            </w:r>
          </w:p>
        </w:tc>
      </w:tr>
      <w:tr w:rsidR="00340D14" w:rsidRPr="00BB1517" w14:paraId="71F8AD4A" w14:textId="77777777" w:rsidTr="002B29CB">
        <w:trPr>
          <w:trHeight w:val="285"/>
        </w:trPr>
        <w:tc>
          <w:tcPr>
            <w:tcW w:w="2630" w:type="dxa"/>
            <w:shd w:val="clear" w:color="auto" w:fill="auto"/>
            <w:noWrap/>
            <w:vAlign w:val="center"/>
          </w:tcPr>
          <w:p w14:paraId="5621EC05" w14:textId="7C2192D4" w:rsidR="00340D14" w:rsidRPr="00D22372" w:rsidRDefault="00340D14" w:rsidP="00237963">
            <w:pPr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10. </w:t>
            </w:r>
            <w:r w:rsidRPr="00D2237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คลอรีนอิสระ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E68526E" w14:textId="77777777" w:rsidR="00340D14" w:rsidRPr="00D22372" w:rsidRDefault="00340D14" w:rsidP="00237963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332F4544" w14:textId="5614A654" w:rsidR="00340D14" w:rsidRPr="00D22372" w:rsidRDefault="00340D14" w:rsidP="00237963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mg/l</w:t>
            </w:r>
          </w:p>
        </w:tc>
        <w:tc>
          <w:tcPr>
            <w:tcW w:w="3882" w:type="dxa"/>
            <w:gridSpan w:val="2"/>
            <w:shd w:val="clear" w:color="auto" w:fill="auto"/>
            <w:noWrap/>
            <w:vAlign w:val="center"/>
          </w:tcPr>
          <w:p w14:paraId="6CCB8F08" w14:textId="60D10244" w:rsidR="00340D14" w:rsidRPr="00D22372" w:rsidRDefault="00340D14" w:rsidP="00237963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 xml:space="preserve">ไม่เกิน </w:t>
            </w: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1.0 </w:t>
            </w:r>
            <w:r w:rsidRPr="00D22372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(สำหรับอาคารสถานพยาบาล)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83B11E0" w14:textId="5AD37D1B" w:rsidR="00340D14" w:rsidRPr="00D22372" w:rsidRDefault="00340D14" w:rsidP="00237963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2818" w:type="dxa"/>
            <w:shd w:val="clear" w:color="auto" w:fill="auto"/>
            <w:noWrap/>
            <w:vAlign w:val="center"/>
          </w:tcPr>
          <w:p w14:paraId="6D29B4D6" w14:textId="7E734BCC" w:rsidR="00340D14" w:rsidRPr="00BB1517" w:rsidRDefault="00340D14" w:rsidP="00237963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D22372">
              <w:rPr>
                <w:rFonts w:ascii="TH SarabunIT๙" w:eastAsia="Times New Roman" w:hAnsi="TH SarabunIT๙" w:cs="TH SarabunIT๙"/>
                <w:sz w:val="28"/>
                <w:szCs w:val="28"/>
              </w:rPr>
              <w:t>-</w:t>
            </w:r>
          </w:p>
        </w:tc>
      </w:tr>
    </w:tbl>
    <w:bookmarkEnd w:id="2"/>
    <w:p w14:paraId="48748B99" w14:textId="77777777" w:rsidR="00A671E5" w:rsidRPr="00BB1517" w:rsidRDefault="00A671E5" w:rsidP="00A73D12">
      <w:pPr>
        <w:ind w:left="630" w:hanging="1440"/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</w:pPr>
      <w:r w:rsidRPr="00BB1517"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lastRenderedPageBreak/>
        <w:t>เอกสารแนบ</w:t>
      </w:r>
      <w:r w:rsidR="002E0457" w:rsidRPr="00BB1517"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>ที่</w:t>
      </w:r>
      <w:r w:rsidRPr="00BB1517"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 3 </w:t>
      </w:r>
      <w:r w:rsidR="00A73D12" w:rsidRPr="00BB1517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</w:t>
      </w:r>
      <w:r w:rsidR="002E0457" w:rsidRPr="00BB1517">
        <w:rPr>
          <w:rFonts w:ascii="TH SarabunIT๙" w:hAnsi="TH SarabunIT๙" w:cs="TH SarabunIT๙"/>
          <w:b/>
          <w:bCs/>
          <w:sz w:val="28"/>
          <w:szCs w:val="28"/>
          <w:cs/>
        </w:rPr>
        <w:t>มาตรฐานความเข้มของแสงสว่าง ณ บริเวณพื้นที่ทั่วไปและบริเวณการผลิตภายในสถานประกอบกิจการ</w:t>
      </w:r>
      <w:r w:rsidR="00CD7141" w:rsidRPr="00BB1517"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 ของประกาศกรมสวัสดิการและคุ้มครองแรงงาน </w:t>
      </w:r>
      <w:r w:rsidR="00A73D12" w:rsidRPr="00BB1517"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                </w:t>
      </w:r>
      <w:r w:rsidR="00CD7141" w:rsidRPr="00BB1517"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>เรื่อง มาตรฐานความเข้มของแสงสว่าง พ.ศ. 2561</w:t>
      </w:r>
    </w:p>
    <w:p w14:paraId="3A1C3BC8" w14:textId="77777777" w:rsidR="003947C1" w:rsidRPr="00BB1517" w:rsidRDefault="00A671E5" w:rsidP="00A73D12">
      <w:pPr>
        <w:ind w:left="-810"/>
        <w:jc w:val="both"/>
        <w:rPr>
          <w:rFonts w:ascii="TH SarabunIT๙" w:eastAsia="Times New Roman" w:hAnsi="TH SarabunIT๙" w:cs="TH SarabunIT๙"/>
          <w:sz w:val="28"/>
          <w:szCs w:val="28"/>
          <w:cs/>
        </w:rPr>
      </w:pPr>
      <w:r w:rsidRPr="00BB1517">
        <w:rPr>
          <w:rFonts w:ascii="TH SarabunIT๙" w:eastAsia="Times New Roman" w:hAnsi="TH SarabunIT๙" w:cs="TH SarabunIT๙"/>
          <w:noProof/>
          <w:sz w:val="28"/>
          <w:szCs w:val="28"/>
        </w:rPr>
        <w:drawing>
          <wp:inline distT="0" distB="0" distL="0" distR="0" wp14:anchorId="6807CA78" wp14:editId="0DEF5A47">
            <wp:extent cx="8468418" cy="4352925"/>
            <wp:effectExtent l="19050" t="19050" r="27882" b="28575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8852" t="15982" r="8784" b="8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8418" cy="43529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1"/>
    </w:p>
    <w:sectPr w:rsidR="003947C1" w:rsidRPr="00BB1517" w:rsidSect="00CD7141">
      <w:footerReference w:type="default" r:id="rId11"/>
      <w:pgSz w:w="14572" w:h="10319" w:orient="landscape" w:code="13"/>
      <w:pgMar w:top="720" w:right="532" w:bottom="450" w:left="144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7B969" w14:textId="77777777" w:rsidR="00B15E2F" w:rsidRDefault="00B15E2F" w:rsidP="00507BD2">
      <w:r>
        <w:separator/>
      </w:r>
    </w:p>
  </w:endnote>
  <w:endnote w:type="continuationSeparator" w:id="0">
    <w:p w14:paraId="1C2C376C" w14:textId="77777777" w:rsidR="00B15E2F" w:rsidRDefault="00B15E2F" w:rsidP="0050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New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5795610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14:paraId="5319B6F1" w14:textId="77777777" w:rsidR="000A7AF6" w:rsidRDefault="000A7AF6" w:rsidP="00A73D12">
            <w:pPr>
              <w:pStyle w:val="a5"/>
              <w:jc w:val="center"/>
            </w:pPr>
            <w:r w:rsidRPr="00A73D12">
              <w:rPr>
                <w:rFonts w:ascii="TH SarabunIT๙" w:hAnsi="TH SarabunIT๙" w:cs="TH SarabunIT๙"/>
                <w:sz w:val="28"/>
                <w:szCs w:val="28"/>
                <w:cs/>
              </w:rPr>
              <w:t>หน้า</w:t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fldChar w:fldCharType="begin"/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instrText xml:space="preserve"> PAGE </w:instrText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fldChar w:fldCharType="separate"/>
            </w:r>
            <w:r w:rsidR="00912FFE">
              <w:rPr>
                <w:rFonts w:ascii="TH SarabunIT๙" w:hAnsi="TH SarabunIT๙" w:cs="TH SarabunIT๙"/>
                <w:noProof/>
                <w:sz w:val="28"/>
                <w:szCs w:val="28"/>
              </w:rPr>
              <w:t>31</w:t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fldChar w:fldCharType="end"/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73D12">
              <w:rPr>
                <w:rFonts w:ascii="TH SarabunIT๙" w:hAnsi="TH SarabunIT๙" w:cs="TH SarabunIT๙"/>
                <w:sz w:val="28"/>
                <w:szCs w:val="28"/>
                <w:cs/>
              </w:rPr>
              <w:t>จาก</w:t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fldChar w:fldCharType="begin"/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instrText xml:space="preserve"> NUMPAGES  </w:instrText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fldChar w:fldCharType="separate"/>
            </w:r>
            <w:r w:rsidR="00912FFE">
              <w:rPr>
                <w:rFonts w:ascii="TH SarabunIT๙" w:hAnsi="TH SarabunIT๙" w:cs="TH SarabunIT๙"/>
                <w:noProof/>
                <w:sz w:val="28"/>
                <w:szCs w:val="28"/>
              </w:rPr>
              <w:t>57</w:t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fldChar w:fldCharType="end"/>
            </w:r>
          </w:p>
        </w:sdtContent>
      </w:sdt>
    </w:sdtContent>
  </w:sdt>
  <w:p w14:paraId="1C8C104C" w14:textId="77777777" w:rsidR="000A7AF6" w:rsidRDefault="000A7AF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C98AF" w14:textId="77777777" w:rsidR="00B15E2F" w:rsidRDefault="00B15E2F" w:rsidP="00507BD2">
      <w:r>
        <w:separator/>
      </w:r>
    </w:p>
  </w:footnote>
  <w:footnote w:type="continuationSeparator" w:id="0">
    <w:p w14:paraId="293A6757" w14:textId="77777777" w:rsidR="00B15E2F" w:rsidRDefault="00B15E2F" w:rsidP="0050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F0796"/>
    <w:multiLevelType w:val="hybridMultilevel"/>
    <w:tmpl w:val="381E5D34"/>
    <w:lvl w:ilvl="0" w:tplc="251CEC14">
      <w:start w:val="1"/>
      <w:numFmt w:val="decimal"/>
      <w:lvlText w:val="(%1)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233E74"/>
    <w:multiLevelType w:val="hybridMultilevel"/>
    <w:tmpl w:val="C3EA6906"/>
    <w:lvl w:ilvl="0" w:tplc="3740E6B2">
      <w:start w:val="1"/>
      <w:numFmt w:val="thaiNumbers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E71997"/>
    <w:multiLevelType w:val="hybridMultilevel"/>
    <w:tmpl w:val="D6AADC9E"/>
    <w:lvl w:ilvl="0" w:tplc="825A2D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54BAA"/>
    <w:multiLevelType w:val="hybridMultilevel"/>
    <w:tmpl w:val="D780FB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32C5A"/>
    <w:multiLevelType w:val="hybridMultilevel"/>
    <w:tmpl w:val="A94C647A"/>
    <w:lvl w:ilvl="0" w:tplc="4A16A8D0">
      <w:start w:val="1"/>
      <w:numFmt w:val="bullet"/>
      <w:lvlText w:val="-"/>
      <w:lvlJc w:val="left"/>
      <w:pPr>
        <w:ind w:left="51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5" w15:restartNumberingAfterBreak="0">
    <w:nsid w:val="301E2E07"/>
    <w:multiLevelType w:val="hybridMultilevel"/>
    <w:tmpl w:val="07F6C1DC"/>
    <w:lvl w:ilvl="0" w:tplc="78443462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9494F"/>
    <w:multiLevelType w:val="hybridMultilevel"/>
    <w:tmpl w:val="A1DE4FEC"/>
    <w:lvl w:ilvl="0" w:tplc="825A2D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178AAD0">
      <w:start w:val="1"/>
      <w:numFmt w:val="thaiNumbers"/>
      <w:lvlText w:val="(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6E2EDA"/>
    <w:multiLevelType w:val="hybridMultilevel"/>
    <w:tmpl w:val="8878E276"/>
    <w:lvl w:ilvl="0" w:tplc="81701F7E">
      <w:start w:val="1"/>
      <w:numFmt w:val="thaiNumbers"/>
      <w:lvlText w:val="(%1)"/>
      <w:lvlJc w:val="left"/>
      <w:pPr>
        <w:ind w:left="360" w:hanging="360"/>
      </w:pPr>
      <w:rPr>
        <w:rFonts w:asciiTheme="minorBidi" w:hAnsiTheme="minorBidi" w:cstheme="minorBidi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FD53C1"/>
    <w:multiLevelType w:val="hybridMultilevel"/>
    <w:tmpl w:val="D94E39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825A2D2E">
      <w:start w:val="1"/>
      <w:numFmt w:val="decimal"/>
      <w:lvlText w:val="(%2)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959BB"/>
    <w:multiLevelType w:val="hybridMultilevel"/>
    <w:tmpl w:val="35D0B66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DC01FF"/>
    <w:multiLevelType w:val="hybridMultilevel"/>
    <w:tmpl w:val="7CE247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0C4328"/>
    <w:multiLevelType w:val="hybridMultilevel"/>
    <w:tmpl w:val="43FECF80"/>
    <w:lvl w:ilvl="0" w:tplc="65F4BF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C55216"/>
    <w:multiLevelType w:val="hybridMultilevel"/>
    <w:tmpl w:val="D996FF1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ED6931"/>
    <w:multiLevelType w:val="hybridMultilevel"/>
    <w:tmpl w:val="E5D83BB6"/>
    <w:lvl w:ilvl="0" w:tplc="FBDCE398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B42E47"/>
    <w:multiLevelType w:val="hybridMultilevel"/>
    <w:tmpl w:val="195EA024"/>
    <w:lvl w:ilvl="0" w:tplc="3740E6B2">
      <w:start w:val="1"/>
      <w:numFmt w:val="thaiNumbers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7513ED"/>
    <w:multiLevelType w:val="hybridMultilevel"/>
    <w:tmpl w:val="626A055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011A22"/>
    <w:multiLevelType w:val="hybridMultilevel"/>
    <w:tmpl w:val="98F8E6EC"/>
    <w:lvl w:ilvl="0" w:tplc="9FEEF020">
      <w:start w:val="1"/>
      <w:numFmt w:val="thaiNumbers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4BB10023"/>
    <w:multiLevelType w:val="hybridMultilevel"/>
    <w:tmpl w:val="83C6D738"/>
    <w:lvl w:ilvl="0" w:tplc="3740E6B2">
      <w:start w:val="1"/>
      <w:numFmt w:val="thaiNumbers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B450EB"/>
    <w:multiLevelType w:val="hybridMultilevel"/>
    <w:tmpl w:val="8646BE1A"/>
    <w:lvl w:ilvl="0" w:tplc="9FEEF020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FB340C0"/>
    <w:multiLevelType w:val="hybridMultilevel"/>
    <w:tmpl w:val="75F22662"/>
    <w:lvl w:ilvl="0" w:tplc="81701F7E">
      <w:start w:val="1"/>
      <w:numFmt w:val="thaiNumbers"/>
      <w:lvlText w:val="(%1)"/>
      <w:lvlJc w:val="left"/>
      <w:pPr>
        <w:ind w:left="360" w:hanging="360"/>
      </w:pPr>
      <w:rPr>
        <w:rFonts w:asciiTheme="minorBidi" w:hAnsiTheme="minorBidi" w:cstheme="minorBidi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65E24"/>
    <w:multiLevelType w:val="hybridMultilevel"/>
    <w:tmpl w:val="2CE24B68"/>
    <w:lvl w:ilvl="0" w:tplc="7CFADF54">
      <w:start w:val="1"/>
      <w:numFmt w:val="bullet"/>
      <w:lvlText w:val="-"/>
      <w:lvlJc w:val="left"/>
      <w:pPr>
        <w:ind w:left="394" w:hanging="360"/>
      </w:pPr>
      <w:rPr>
        <w:rFonts w:ascii="Cordia New" w:eastAsia="Calibr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1" w15:restartNumberingAfterBreak="0">
    <w:nsid w:val="52C059F0"/>
    <w:multiLevelType w:val="hybridMultilevel"/>
    <w:tmpl w:val="3BFA5A60"/>
    <w:lvl w:ilvl="0" w:tplc="825A2D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7307A9"/>
    <w:multiLevelType w:val="hybridMultilevel"/>
    <w:tmpl w:val="109C7F66"/>
    <w:lvl w:ilvl="0" w:tplc="9FEEF020">
      <w:start w:val="1"/>
      <w:numFmt w:val="thaiNumbers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 w15:restartNumberingAfterBreak="0">
    <w:nsid w:val="54743D13"/>
    <w:multiLevelType w:val="hybridMultilevel"/>
    <w:tmpl w:val="877E8B2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BB321DD"/>
    <w:multiLevelType w:val="hybridMultilevel"/>
    <w:tmpl w:val="CCDA4A1C"/>
    <w:lvl w:ilvl="0" w:tplc="62E8BB02">
      <w:start w:val="1"/>
      <w:numFmt w:val="thaiNumbers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85E6B"/>
    <w:multiLevelType w:val="hybridMultilevel"/>
    <w:tmpl w:val="EC94AE8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5927C2"/>
    <w:multiLevelType w:val="hybridMultilevel"/>
    <w:tmpl w:val="FAB6DC4A"/>
    <w:lvl w:ilvl="0" w:tplc="984645B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7" w15:restartNumberingAfterBreak="0">
    <w:nsid w:val="709E3EF8"/>
    <w:multiLevelType w:val="hybridMultilevel"/>
    <w:tmpl w:val="B7DAB9A2"/>
    <w:lvl w:ilvl="0" w:tplc="62E8BB02">
      <w:start w:val="1"/>
      <w:numFmt w:val="thaiNumbers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2061076"/>
    <w:multiLevelType w:val="hybridMultilevel"/>
    <w:tmpl w:val="69BCE280"/>
    <w:lvl w:ilvl="0" w:tplc="825A2D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D97AA8BC">
      <w:start w:val="1"/>
      <w:numFmt w:val="decimal"/>
      <w:lvlText w:val="(%2)"/>
      <w:lvlJc w:val="left"/>
      <w:pPr>
        <w:ind w:left="360" w:hanging="360"/>
      </w:pPr>
      <w:rPr>
        <w:rFonts w:ascii="Cordia New" w:hAnsi="Cordia New" w:cs="Cordia New"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282AFA"/>
    <w:multiLevelType w:val="hybridMultilevel"/>
    <w:tmpl w:val="00BC7AA6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0" w15:restartNumberingAfterBreak="0">
    <w:nsid w:val="79FB6D6F"/>
    <w:multiLevelType w:val="hybridMultilevel"/>
    <w:tmpl w:val="05969E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6614818">
    <w:abstractNumId w:val="4"/>
  </w:num>
  <w:num w:numId="2" w16cid:durableId="678040553">
    <w:abstractNumId w:val="3"/>
  </w:num>
  <w:num w:numId="3" w16cid:durableId="992635529">
    <w:abstractNumId w:val="11"/>
  </w:num>
  <w:num w:numId="4" w16cid:durableId="850099753">
    <w:abstractNumId w:val="29"/>
  </w:num>
  <w:num w:numId="5" w16cid:durableId="89785466">
    <w:abstractNumId w:val="20"/>
  </w:num>
  <w:num w:numId="6" w16cid:durableId="234828044">
    <w:abstractNumId w:val="9"/>
  </w:num>
  <w:num w:numId="7" w16cid:durableId="1190336594">
    <w:abstractNumId w:val="26"/>
  </w:num>
  <w:num w:numId="8" w16cid:durableId="462040919">
    <w:abstractNumId w:val="12"/>
  </w:num>
  <w:num w:numId="9" w16cid:durableId="967273969">
    <w:abstractNumId w:val="23"/>
  </w:num>
  <w:num w:numId="10" w16cid:durableId="709108807">
    <w:abstractNumId w:val="30"/>
  </w:num>
  <w:num w:numId="11" w16cid:durableId="401829179">
    <w:abstractNumId w:val="5"/>
  </w:num>
  <w:num w:numId="12" w16cid:durableId="1514342126">
    <w:abstractNumId w:val="6"/>
  </w:num>
  <w:num w:numId="13" w16cid:durableId="879977282">
    <w:abstractNumId w:val="15"/>
  </w:num>
  <w:num w:numId="14" w16cid:durableId="342049420">
    <w:abstractNumId w:val="25"/>
  </w:num>
  <w:num w:numId="15" w16cid:durableId="1667629714">
    <w:abstractNumId w:val="8"/>
  </w:num>
  <w:num w:numId="16" w16cid:durableId="1560939105">
    <w:abstractNumId w:val="21"/>
  </w:num>
  <w:num w:numId="17" w16cid:durableId="1842239220">
    <w:abstractNumId w:val="28"/>
  </w:num>
  <w:num w:numId="18" w16cid:durableId="1223640442">
    <w:abstractNumId w:val="2"/>
  </w:num>
  <w:num w:numId="19" w16cid:durableId="1852261528">
    <w:abstractNumId w:val="0"/>
  </w:num>
  <w:num w:numId="20" w16cid:durableId="359597510">
    <w:abstractNumId w:val="1"/>
  </w:num>
  <w:num w:numId="21" w16cid:durableId="544869965">
    <w:abstractNumId w:val="17"/>
  </w:num>
  <w:num w:numId="22" w16cid:durableId="1430389336">
    <w:abstractNumId w:val="14"/>
  </w:num>
  <w:num w:numId="23" w16cid:durableId="432554142">
    <w:abstractNumId w:val="10"/>
  </w:num>
  <w:num w:numId="24" w16cid:durableId="1869902648">
    <w:abstractNumId w:val="13"/>
  </w:num>
  <w:num w:numId="25" w16cid:durableId="2121023005">
    <w:abstractNumId w:val="7"/>
  </w:num>
  <w:num w:numId="26" w16cid:durableId="91635054">
    <w:abstractNumId w:val="19"/>
  </w:num>
  <w:num w:numId="27" w16cid:durableId="15617370">
    <w:abstractNumId w:val="27"/>
  </w:num>
  <w:num w:numId="28" w16cid:durableId="198275472">
    <w:abstractNumId w:val="24"/>
  </w:num>
  <w:num w:numId="29" w16cid:durableId="727411582">
    <w:abstractNumId w:val="18"/>
  </w:num>
  <w:num w:numId="30" w16cid:durableId="159388913">
    <w:abstractNumId w:val="16"/>
  </w:num>
  <w:num w:numId="31" w16cid:durableId="173940169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DC7"/>
    <w:rsid w:val="000040B1"/>
    <w:rsid w:val="00006E09"/>
    <w:rsid w:val="0001167E"/>
    <w:rsid w:val="00011E39"/>
    <w:rsid w:val="00014BD9"/>
    <w:rsid w:val="00022FAC"/>
    <w:rsid w:val="0002520F"/>
    <w:rsid w:val="00026A66"/>
    <w:rsid w:val="00032616"/>
    <w:rsid w:val="000367DA"/>
    <w:rsid w:val="0004023E"/>
    <w:rsid w:val="00040E8C"/>
    <w:rsid w:val="00040F42"/>
    <w:rsid w:val="000424A1"/>
    <w:rsid w:val="00047BBB"/>
    <w:rsid w:val="000523A0"/>
    <w:rsid w:val="000568D3"/>
    <w:rsid w:val="00070EB2"/>
    <w:rsid w:val="000811CD"/>
    <w:rsid w:val="0008278D"/>
    <w:rsid w:val="000932FA"/>
    <w:rsid w:val="000A7AF6"/>
    <w:rsid w:val="000B2A1C"/>
    <w:rsid w:val="000C0F58"/>
    <w:rsid w:val="000C2104"/>
    <w:rsid w:val="000C4D1F"/>
    <w:rsid w:val="000D768B"/>
    <w:rsid w:val="000E34C1"/>
    <w:rsid w:val="000E3C58"/>
    <w:rsid w:val="000F4B05"/>
    <w:rsid w:val="00104DE8"/>
    <w:rsid w:val="00105816"/>
    <w:rsid w:val="00107038"/>
    <w:rsid w:val="00113FBE"/>
    <w:rsid w:val="00115613"/>
    <w:rsid w:val="00117629"/>
    <w:rsid w:val="00121790"/>
    <w:rsid w:val="00123DF2"/>
    <w:rsid w:val="00134F4C"/>
    <w:rsid w:val="00142777"/>
    <w:rsid w:val="00145183"/>
    <w:rsid w:val="00145B31"/>
    <w:rsid w:val="001558E5"/>
    <w:rsid w:val="001606D5"/>
    <w:rsid w:val="00162CB0"/>
    <w:rsid w:val="00167DFB"/>
    <w:rsid w:val="001714F9"/>
    <w:rsid w:val="001845FF"/>
    <w:rsid w:val="001901F4"/>
    <w:rsid w:val="0019102A"/>
    <w:rsid w:val="001B2BDB"/>
    <w:rsid w:val="001C64E7"/>
    <w:rsid w:val="001F14CB"/>
    <w:rsid w:val="00203C66"/>
    <w:rsid w:val="0020471E"/>
    <w:rsid w:val="002063D7"/>
    <w:rsid w:val="00206E1C"/>
    <w:rsid w:val="00211C3C"/>
    <w:rsid w:val="0021382D"/>
    <w:rsid w:val="002232F9"/>
    <w:rsid w:val="00237003"/>
    <w:rsid w:val="00237963"/>
    <w:rsid w:val="00245B39"/>
    <w:rsid w:val="00280E42"/>
    <w:rsid w:val="002830B2"/>
    <w:rsid w:val="002866B1"/>
    <w:rsid w:val="00290CDA"/>
    <w:rsid w:val="00290FC9"/>
    <w:rsid w:val="002934F0"/>
    <w:rsid w:val="00297756"/>
    <w:rsid w:val="002A71ED"/>
    <w:rsid w:val="002B29CB"/>
    <w:rsid w:val="002B35D7"/>
    <w:rsid w:val="002B4666"/>
    <w:rsid w:val="002C0F12"/>
    <w:rsid w:val="002C2E1F"/>
    <w:rsid w:val="002D1574"/>
    <w:rsid w:val="002D224B"/>
    <w:rsid w:val="002D4137"/>
    <w:rsid w:val="002D52BE"/>
    <w:rsid w:val="002E0457"/>
    <w:rsid w:val="00302B13"/>
    <w:rsid w:val="00304B11"/>
    <w:rsid w:val="0031630C"/>
    <w:rsid w:val="00322A99"/>
    <w:rsid w:val="0032792F"/>
    <w:rsid w:val="0033346E"/>
    <w:rsid w:val="00340D14"/>
    <w:rsid w:val="00346C31"/>
    <w:rsid w:val="003476E0"/>
    <w:rsid w:val="0036553E"/>
    <w:rsid w:val="00370500"/>
    <w:rsid w:val="003832E5"/>
    <w:rsid w:val="00386633"/>
    <w:rsid w:val="003908CF"/>
    <w:rsid w:val="003947C1"/>
    <w:rsid w:val="003A2229"/>
    <w:rsid w:val="003A4FF8"/>
    <w:rsid w:val="003A70FF"/>
    <w:rsid w:val="003B2877"/>
    <w:rsid w:val="003B5468"/>
    <w:rsid w:val="003B66D1"/>
    <w:rsid w:val="003C0C87"/>
    <w:rsid w:val="003C110F"/>
    <w:rsid w:val="003D2A66"/>
    <w:rsid w:val="003E6179"/>
    <w:rsid w:val="003F0DD4"/>
    <w:rsid w:val="003F5F83"/>
    <w:rsid w:val="00403DDD"/>
    <w:rsid w:val="004134AE"/>
    <w:rsid w:val="00416EF9"/>
    <w:rsid w:val="00427345"/>
    <w:rsid w:val="004477D6"/>
    <w:rsid w:val="00453BDF"/>
    <w:rsid w:val="004554AB"/>
    <w:rsid w:val="00460944"/>
    <w:rsid w:val="004619D1"/>
    <w:rsid w:val="004653C0"/>
    <w:rsid w:val="00467DD3"/>
    <w:rsid w:val="00473E8A"/>
    <w:rsid w:val="0047529A"/>
    <w:rsid w:val="00475AE3"/>
    <w:rsid w:val="00477089"/>
    <w:rsid w:val="00483A38"/>
    <w:rsid w:val="00483E14"/>
    <w:rsid w:val="00490DC2"/>
    <w:rsid w:val="004958E4"/>
    <w:rsid w:val="00497EA0"/>
    <w:rsid w:val="004A00F9"/>
    <w:rsid w:val="004A0F17"/>
    <w:rsid w:val="004B07B8"/>
    <w:rsid w:val="004C06EE"/>
    <w:rsid w:val="004D5C1E"/>
    <w:rsid w:val="004E6A3A"/>
    <w:rsid w:val="004E7D84"/>
    <w:rsid w:val="00500401"/>
    <w:rsid w:val="00500C7F"/>
    <w:rsid w:val="00504D50"/>
    <w:rsid w:val="00507BD2"/>
    <w:rsid w:val="0051077D"/>
    <w:rsid w:val="00513172"/>
    <w:rsid w:val="00544704"/>
    <w:rsid w:val="0054744D"/>
    <w:rsid w:val="00547497"/>
    <w:rsid w:val="00553A6F"/>
    <w:rsid w:val="00554174"/>
    <w:rsid w:val="00562367"/>
    <w:rsid w:val="005639FA"/>
    <w:rsid w:val="00566185"/>
    <w:rsid w:val="00567A93"/>
    <w:rsid w:val="00575DC1"/>
    <w:rsid w:val="00583858"/>
    <w:rsid w:val="00596935"/>
    <w:rsid w:val="005A0BA7"/>
    <w:rsid w:val="005A438F"/>
    <w:rsid w:val="005B040E"/>
    <w:rsid w:val="005C3809"/>
    <w:rsid w:val="005D2438"/>
    <w:rsid w:val="005D28EA"/>
    <w:rsid w:val="005E3704"/>
    <w:rsid w:val="005F0AE7"/>
    <w:rsid w:val="005F30DE"/>
    <w:rsid w:val="006015A8"/>
    <w:rsid w:val="00604EDD"/>
    <w:rsid w:val="0061425C"/>
    <w:rsid w:val="00616D04"/>
    <w:rsid w:val="0065084F"/>
    <w:rsid w:val="006559BC"/>
    <w:rsid w:val="00663D9B"/>
    <w:rsid w:val="006648FD"/>
    <w:rsid w:val="00666B53"/>
    <w:rsid w:val="00667E24"/>
    <w:rsid w:val="00670AA0"/>
    <w:rsid w:val="00687853"/>
    <w:rsid w:val="00692518"/>
    <w:rsid w:val="0069312D"/>
    <w:rsid w:val="00693A26"/>
    <w:rsid w:val="006A5BA8"/>
    <w:rsid w:val="006A6A5E"/>
    <w:rsid w:val="006A7445"/>
    <w:rsid w:val="006C2100"/>
    <w:rsid w:val="006D0328"/>
    <w:rsid w:val="006D6CB1"/>
    <w:rsid w:val="006D7C60"/>
    <w:rsid w:val="006E0D0A"/>
    <w:rsid w:val="006E1E00"/>
    <w:rsid w:val="006E2A6D"/>
    <w:rsid w:val="006E4643"/>
    <w:rsid w:val="006E490A"/>
    <w:rsid w:val="006F193B"/>
    <w:rsid w:val="006F1CAF"/>
    <w:rsid w:val="006F2E47"/>
    <w:rsid w:val="006F357D"/>
    <w:rsid w:val="006F473A"/>
    <w:rsid w:val="006F6D29"/>
    <w:rsid w:val="00703966"/>
    <w:rsid w:val="00704D80"/>
    <w:rsid w:val="0071417E"/>
    <w:rsid w:val="00715259"/>
    <w:rsid w:val="00722518"/>
    <w:rsid w:val="0072397F"/>
    <w:rsid w:val="00724DDE"/>
    <w:rsid w:val="007273C0"/>
    <w:rsid w:val="00731070"/>
    <w:rsid w:val="007357E3"/>
    <w:rsid w:val="00741F97"/>
    <w:rsid w:val="00744A45"/>
    <w:rsid w:val="0075123A"/>
    <w:rsid w:val="00752D69"/>
    <w:rsid w:val="00754168"/>
    <w:rsid w:val="007647F5"/>
    <w:rsid w:val="00767534"/>
    <w:rsid w:val="00767B30"/>
    <w:rsid w:val="007715FB"/>
    <w:rsid w:val="0077333E"/>
    <w:rsid w:val="0078559F"/>
    <w:rsid w:val="007C1815"/>
    <w:rsid w:val="007C2A4C"/>
    <w:rsid w:val="007D5E78"/>
    <w:rsid w:val="007D6095"/>
    <w:rsid w:val="007D6A9A"/>
    <w:rsid w:val="007E35A1"/>
    <w:rsid w:val="007F09AA"/>
    <w:rsid w:val="008112AB"/>
    <w:rsid w:val="00813F0D"/>
    <w:rsid w:val="008157BC"/>
    <w:rsid w:val="0082363B"/>
    <w:rsid w:val="00830C28"/>
    <w:rsid w:val="0083207C"/>
    <w:rsid w:val="00835008"/>
    <w:rsid w:val="008445B0"/>
    <w:rsid w:val="00845DEC"/>
    <w:rsid w:val="00850449"/>
    <w:rsid w:val="00874FFA"/>
    <w:rsid w:val="008A3413"/>
    <w:rsid w:val="008A649F"/>
    <w:rsid w:val="008A67D9"/>
    <w:rsid w:val="008B189E"/>
    <w:rsid w:val="008B5DC7"/>
    <w:rsid w:val="008C3C38"/>
    <w:rsid w:val="008C66EB"/>
    <w:rsid w:val="008E16FE"/>
    <w:rsid w:val="008E256D"/>
    <w:rsid w:val="008E742A"/>
    <w:rsid w:val="008E7D9E"/>
    <w:rsid w:val="008F178F"/>
    <w:rsid w:val="008F1EE0"/>
    <w:rsid w:val="00912FFE"/>
    <w:rsid w:val="00922D79"/>
    <w:rsid w:val="00922DA2"/>
    <w:rsid w:val="00931CE6"/>
    <w:rsid w:val="00936CA2"/>
    <w:rsid w:val="00944247"/>
    <w:rsid w:val="00950E61"/>
    <w:rsid w:val="00953872"/>
    <w:rsid w:val="00955FEB"/>
    <w:rsid w:val="00957B6F"/>
    <w:rsid w:val="00970BAD"/>
    <w:rsid w:val="009711ED"/>
    <w:rsid w:val="00975342"/>
    <w:rsid w:val="009759D3"/>
    <w:rsid w:val="009775C4"/>
    <w:rsid w:val="0098244C"/>
    <w:rsid w:val="00991EB2"/>
    <w:rsid w:val="009B2955"/>
    <w:rsid w:val="009C7787"/>
    <w:rsid w:val="009D308B"/>
    <w:rsid w:val="009D707A"/>
    <w:rsid w:val="009E39FA"/>
    <w:rsid w:val="009F0414"/>
    <w:rsid w:val="009F27CF"/>
    <w:rsid w:val="00A015DD"/>
    <w:rsid w:val="00A03DE2"/>
    <w:rsid w:val="00A109B9"/>
    <w:rsid w:val="00A10DA7"/>
    <w:rsid w:val="00A1338D"/>
    <w:rsid w:val="00A151BA"/>
    <w:rsid w:val="00A2002B"/>
    <w:rsid w:val="00A20171"/>
    <w:rsid w:val="00A24175"/>
    <w:rsid w:val="00A24435"/>
    <w:rsid w:val="00A302AD"/>
    <w:rsid w:val="00A31376"/>
    <w:rsid w:val="00A33570"/>
    <w:rsid w:val="00A36123"/>
    <w:rsid w:val="00A43757"/>
    <w:rsid w:val="00A463B9"/>
    <w:rsid w:val="00A46494"/>
    <w:rsid w:val="00A60349"/>
    <w:rsid w:val="00A671E5"/>
    <w:rsid w:val="00A73D12"/>
    <w:rsid w:val="00A7627C"/>
    <w:rsid w:val="00A76D26"/>
    <w:rsid w:val="00AA1FEB"/>
    <w:rsid w:val="00AA2E4C"/>
    <w:rsid w:val="00AB226B"/>
    <w:rsid w:val="00AB7803"/>
    <w:rsid w:val="00AB7FB4"/>
    <w:rsid w:val="00AF3F43"/>
    <w:rsid w:val="00B015EE"/>
    <w:rsid w:val="00B0702E"/>
    <w:rsid w:val="00B1558E"/>
    <w:rsid w:val="00B15E2F"/>
    <w:rsid w:val="00B16A37"/>
    <w:rsid w:val="00B24CF9"/>
    <w:rsid w:val="00B261D6"/>
    <w:rsid w:val="00B36926"/>
    <w:rsid w:val="00B373E8"/>
    <w:rsid w:val="00B377A8"/>
    <w:rsid w:val="00B40371"/>
    <w:rsid w:val="00B53F03"/>
    <w:rsid w:val="00B63EC6"/>
    <w:rsid w:val="00B705A9"/>
    <w:rsid w:val="00B73814"/>
    <w:rsid w:val="00B97318"/>
    <w:rsid w:val="00BA0309"/>
    <w:rsid w:val="00BB1517"/>
    <w:rsid w:val="00BC325C"/>
    <w:rsid w:val="00BC3A0D"/>
    <w:rsid w:val="00BE0E7C"/>
    <w:rsid w:val="00BE19B4"/>
    <w:rsid w:val="00BE4FE7"/>
    <w:rsid w:val="00BE685C"/>
    <w:rsid w:val="00BF4FF2"/>
    <w:rsid w:val="00C01A7E"/>
    <w:rsid w:val="00C1678C"/>
    <w:rsid w:val="00C2593C"/>
    <w:rsid w:val="00C33903"/>
    <w:rsid w:val="00C40A24"/>
    <w:rsid w:val="00C47D0E"/>
    <w:rsid w:val="00C5057D"/>
    <w:rsid w:val="00C549A6"/>
    <w:rsid w:val="00C57F5F"/>
    <w:rsid w:val="00C80624"/>
    <w:rsid w:val="00C84131"/>
    <w:rsid w:val="00C9377F"/>
    <w:rsid w:val="00CA0444"/>
    <w:rsid w:val="00CA1D64"/>
    <w:rsid w:val="00CA64B5"/>
    <w:rsid w:val="00CD2627"/>
    <w:rsid w:val="00CD2D72"/>
    <w:rsid w:val="00CD59DD"/>
    <w:rsid w:val="00CD7141"/>
    <w:rsid w:val="00CE2F12"/>
    <w:rsid w:val="00D11116"/>
    <w:rsid w:val="00D13BDF"/>
    <w:rsid w:val="00D22372"/>
    <w:rsid w:val="00D25995"/>
    <w:rsid w:val="00D4004D"/>
    <w:rsid w:val="00D401D1"/>
    <w:rsid w:val="00D43B54"/>
    <w:rsid w:val="00D54861"/>
    <w:rsid w:val="00D6355F"/>
    <w:rsid w:val="00D66285"/>
    <w:rsid w:val="00D6650A"/>
    <w:rsid w:val="00D66A3D"/>
    <w:rsid w:val="00D82A32"/>
    <w:rsid w:val="00DA4E8F"/>
    <w:rsid w:val="00DC061B"/>
    <w:rsid w:val="00DD3ED1"/>
    <w:rsid w:val="00DD6CCE"/>
    <w:rsid w:val="00DE61D2"/>
    <w:rsid w:val="00DF48B1"/>
    <w:rsid w:val="00E037BE"/>
    <w:rsid w:val="00E23BC4"/>
    <w:rsid w:val="00E243F8"/>
    <w:rsid w:val="00E25DDE"/>
    <w:rsid w:val="00E35184"/>
    <w:rsid w:val="00E51BA0"/>
    <w:rsid w:val="00E53B4B"/>
    <w:rsid w:val="00E53C87"/>
    <w:rsid w:val="00E53EF3"/>
    <w:rsid w:val="00E56C37"/>
    <w:rsid w:val="00E572AA"/>
    <w:rsid w:val="00E6561C"/>
    <w:rsid w:val="00E85F63"/>
    <w:rsid w:val="00E919CD"/>
    <w:rsid w:val="00E94679"/>
    <w:rsid w:val="00E978F8"/>
    <w:rsid w:val="00EA160C"/>
    <w:rsid w:val="00EA618C"/>
    <w:rsid w:val="00EA797D"/>
    <w:rsid w:val="00EB06ED"/>
    <w:rsid w:val="00EB0B3B"/>
    <w:rsid w:val="00EB3492"/>
    <w:rsid w:val="00EB463D"/>
    <w:rsid w:val="00EC09FE"/>
    <w:rsid w:val="00EC2DE7"/>
    <w:rsid w:val="00EC5410"/>
    <w:rsid w:val="00EF610F"/>
    <w:rsid w:val="00EF66C5"/>
    <w:rsid w:val="00EF704C"/>
    <w:rsid w:val="00F21E65"/>
    <w:rsid w:val="00F27F00"/>
    <w:rsid w:val="00F32057"/>
    <w:rsid w:val="00F3386D"/>
    <w:rsid w:val="00F34C4C"/>
    <w:rsid w:val="00F40274"/>
    <w:rsid w:val="00F403FA"/>
    <w:rsid w:val="00F45D55"/>
    <w:rsid w:val="00F502DC"/>
    <w:rsid w:val="00F536C2"/>
    <w:rsid w:val="00F56411"/>
    <w:rsid w:val="00F6213D"/>
    <w:rsid w:val="00F6241B"/>
    <w:rsid w:val="00F62BD4"/>
    <w:rsid w:val="00F63171"/>
    <w:rsid w:val="00F71464"/>
    <w:rsid w:val="00F75FBC"/>
    <w:rsid w:val="00F778D9"/>
    <w:rsid w:val="00F854F7"/>
    <w:rsid w:val="00FA162B"/>
    <w:rsid w:val="00FA175F"/>
    <w:rsid w:val="00FA4C47"/>
    <w:rsid w:val="00FA6CFC"/>
    <w:rsid w:val="00FB1DDF"/>
    <w:rsid w:val="00FB2F50"/>
    <w:rsid w:val="00FB3010"/>
    <w:rsid w:val="00FB5AA8"/>
    <w:rsid w:val="00FB7FB9"/>
    <w:rsid w:val="00FC3388"/>
    <w:rsid w:val="00FE097F"/>
    <w:rsid w:val="00FE55C3"/>
    <w:rsid w:val="00FE7A8B"/>
    <w:rsid w:val="00FF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DDBD7"/>
  <w15:docId w15:val="{DA5738EF-F86B-4539-B88B-8C0917224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5DC7"/>
    <w:rPr>
      <w:rFonts w:ascii="Cordia New" w:eastAsia="Cordia New" w:hAnsi="Cordia New" w:cs="Cord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รายการย่อหน้า1"/>
    <w:basedOn w:val="a"/>
    <w:uiPriority w:val="34"/>
    <w:qFormat/>
    <w:rsid w:val="008B5DC7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</w:rPr>
  </w:style>
  <w:style w:type="paragraph" w:styleId="a3">
    <w:name w:val="header"/>
    <w:basedOn w:val="a"/>
    <w:link w:val="a4"/>
    <w:uiPriority w:val="99"/>
    <w:unhideWhenUsed/>
    <w:rsid w:val="00507BD2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4">
    <w:name w:val="หัวกระดาษ อักขระ"/>
    <w:link w:val="a3"/>
    <w:uiPriority w:val="99"/>
    <w:rsid w:val="00507BD2"/>
    <w:rPr>
      <w:rFonts w:ascii="Cordia New" w:eastAsia="Cordia New" w:hAnsi="Cordia New" w:cs="Angsana New"/>
      <w:sz w:val="32"/>
      <w:szCs w:val="40"/>
    </w:rPr>
  </w:style>
  <w:style w:type="paragraph" w:styleId="a5">
    <w:name w:val="footer"/>
    <w:basedOn w:val="a"/>
    <w:link w:val="a6"/>
    <w:uiPriority w:val="99"/>
    <w:unhideWhenUsed/>
    <w:rsid w:val="00507BD2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ท้ายกระดาษ อักขระ"/>
    <w:link w:val="a5"/>
    <w:uiPriority w:val="99"/>
    <w:rsid w:val="00507BD2"/>
    <w:rPr>
      <w:rFonts w:ascii="Cordia New" w:eastAsia="Cordia New" w:hAnsi="Cordia New" w:cs="Angsana New"/>
      <w:sz w:val="32"/>
      <w:szCs w:val="40"/>
    </w:rPr>
  </w:style>
  <w:style w:type="paragraph" w:styleId="a7">
    <w:name w:val="Balloon Text"/>
    <w:basedOn w:val="a"/>
    <w:link w:val="a8"/>
    <w:uiPriority w:val="99"/>
    <w:semiHidden/>
    <w:unhideWhenUsed/>
    <w:rsid w:val="00507BD2"/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link w:val="a7"/>
    <w:uiPriority w:val="99"/>
    <w:semiHidden/>
    <w:rsid w:val="00507BD2"/>
    <w:rPr>
      <w:rFonts w:ascii="Tahoma" w:eastAsia="Cordia New" w:hAnsi="Tahoma" w:cs="Angsana New"/>
      <w:sz w:val="16"/>
    </w:rPr>
  </w:style>
  <w:style w:type="table" w:styleId="a9">
    <w:name w:val="Table Grid"/>
    <w:basedOn w:val="a1"/>
    <w:uiPriority w:val="59"/>
    <w:rsid w:val="00014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A160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8"/>
    </w:rPr>
  </w:style>
  <w:style w:type="character" w:styleId="ab">
    <w:name w:val="Hyperlink"/>
    <w:basedOn w:val="a0"/>
    <w:uiPriority w:val="99"/>
    <w:unhideWhenUsed/>
    <w:rsid w:val="00C2593C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C259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ddc.moph.go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A489D-C237-4E1B-B9BD-071519270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14045</Words>
  <Characters>60819</Characters>
  <Application>Microsoft Office Word</Application>
  <DocSecurity>0</DocSecurity>
  <Lines>6757</Lines>
  <Paragraphs>5347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69517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tookpen</dc:creator>
  <cp:lastModifiedBy>EVE</cp:lastModifiedBy>
  <cp:revision>10</cp:revision>
  <cp:lastPrinted>2018-07-02T03:47:00Z</cp:lastPrinted>
  <dcterms:created xsi:type="dcterms:W3CDTF">2024-09-09T03:28:00Z</dcterms:created>
  <dcterms:modified xsi:type="dcterms:W3CDTF">2025-01-10T10:34:00Z</dcterms:modified>
</cp:coreProperties>
</file>