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4BBF" w14:textId="399B364D" w:rsidR="008B5DC7" w:rsidRPr="00BB1517" w:rsidRDefault="007273C0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</w:rPr>
      </w:pPr>
      <w:r w:rsidRPr="00BB1517">
        <w:rPr>
          <w:rFonts w:ascii="TH SarabunIT๙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2E4145" wp14:editId="55585AAB">
                <wp:simplePos x="0" y="0"/>
                <wp:positionH relativeFrom="column">
                  <wp:posOffset>6645275</wp:posOffset>
                </wp:positionH>
                <wp:positionV relativeFrom="paragraph">
                  <wp:posOffset>-8890</wp:posOffset>
                </wp:positionV>
                <wp:extent cx="1343660" cy="361315"/>
                <wp:effectExtent l="0" t="0" r="889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678C4" w14:textId="77777777" w:rsidR="000A7AF6" w:rsidRPr="00C1678C" w:rsidRDefault="000A7AF6" w:rsidP="00A603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C1678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C1678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1.4(1)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E4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25pt;margin-top:-.7pt;width:105.8pt;height:2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">
                <v:textbox>
                  <w:txbxContent>
                    <w:p w14:paraId="46C678C4" w14:textId="77777777" w:rsidR="000A7AF6" w:rsidRPr="00C1678C" w:rsidRDefault="000A7AF6" w:rsidP="00A6034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C1678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C1678C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1.4(1)</w:t>
                      </w:r>
                    </w:p>
                  </w:txbxContent>
                </v:textbox>
              </v:shape>
            </w:pict>
          </mc:Fallback>
        </mc:AlternateContent>
      </w:r>
      <w:r w:rsidR="008B5DC7" w:rsidRPr="00BB1517">
        <w:rPr>
          <w:rFonts w:ascii="TH SarabunIT๙" w:hAnsi="TH SarabunIT๙" w:cs="TH SarabunIT๙"/>
          <w:b/>
          <w:bCs/>
          <w:sz w:val="28"/>
          <w:cs/>
        </w:rPr>
        <w:t>ทะเบียนกฎหมายและข้อกำหนดด้านสิ่งแวดล้อม</w:t>
      </w:r>
    </w:p>
    <w:p w14:paraId="774AAD5C" w14:textId="77777777" w:rsidR="00A151BA" w:rsidRPr="00BB1517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sz w:val="28"/>
        </w:rPr>
      </w:pPr>
      <w:r w:rsidRPr="00BB1517">
        <w:rPr>
          <w:rFonts w:ascii="TH SarabunIT๙" w:hAnsi="TH SarabunIT๙" w:cs="TH SarabunIT๙"/>
          <w:sz w:val="28"/>
          <w:cs/>
        </w:rPr>
        <w:t>วันที่ทบทวนรายการกฎหมาย..............................................................</w:t>
      </w:r>
    </w:p>
    <w:p w14:paraId="06E98D80" w14:textId="77777777" w:rsidR="00C5057D" w:rsidRPr="00BB1517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sz w:val="28"/>
          <w:cs/>
        </w:rPr>
      </w:pPr>
      <w:r w:rsidRPr="00BB1517">
        <w:rPr>
          <w:rFonts w:ascii="TH SarabunIT๙" w:hAnsi="TH SarabunIT๙" w:cs="TH SarabunIT๙"/>
          <w:sz w:val="28"/>
          <w:cs/>
        </w:rPr>
        <w:t>วันที่ประเมินการปฏิบัติตามกฎหมาย...................................................</w:t>
      </w:r>
    </w:p>
    <w:tbl>
      <w:tblPr>
        <w:tblW w:w="13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04"/>
        <w:gridCol w:w="4635"/>
        <w:gridCol w:w="720"/>
        <w:gridCol w:w="810"/>
        <w:gridCol w:w="720"/>
        <w:gridCol w:w="3060"/>
      </w:tblGrid>
      <w:tr w:rsidR="00BB1517" w:rsidRPr="00BB1517" w14:paraId="5D708138" w14:textId="77777777" w:rsidTr="00A31376">
        <w:trPr>
          <w:tblHeader/>
        </w:trPr>
        <w:tc>
          <w:tcPr>
            <w:tcW w:w="782" w:type="dxa"/>
            <w:vMerge w:val="restart"/>
            <w:vAlign w:val="center"/>
          </w:tcPr>
          <w:p w14:paraId="48E60A57" w14:textId="77777777" w:rsidR="008B5DC7" w:rsidRPr="00BB1517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14:paraId="3C279734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ชื่อกฎหมาย</w:t>
            </w:r>
          </w:p>
        </w:tc>
        <w:tc>
          <w:tcPr>
            <w:tcW w:w="4635" w:type="dxa"/>
            <w:vMerge w:val="restart"/>
            <w:vAlign w:val="center"/>
          </w:tcPr>
          <w:p w14:paraId="55E0796F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สาระสำคัญของกฎหมาย</w:t>
            </w:r>
          </w:p>
        </w:tc>
        <w:tc>
          <w:tcPr>
            <w:tcW w:w="2250" w:type="dxa"/>
            <w:gridSpan w:val="3"/>
            <w:vAlign w:val="center"/>
          </w:tcPr>
          <w:p w14:paraId="1F9F8579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การปฏิบัติตามกฎหมาย</w:t>
            </w:r>
          </w:p>
        </w:tc>
        <w:tc>
          <w:tcPr>
            <w:tcW w:w="3060" w:type="dxa"/>
            <w:vMerge w:val="restart"/>
            <w:vAlign w:val="center"/>
          </w:tcPr>
          <w:p w14:paraId="45D026E2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หลักฐานการปฏิบัติ</w:t>
            </w:r>
          </w:p>
        </w:tc>
      </w:tr>
      <w:tr w:rsidR="00BB1517" w:rsidRPr="00BB1517" w14:paraId="2763164D" w14:textId="77777777" w:rsidTr="00A31376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14:paraId="401A285F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14:paraId="468B94FC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5" w:type="dxa"/>
            <w:vMerge/>
            <w:tcBorders>
              <w:bottom w:val="single" w:sz="4" w:space="0" w:color="auto"/>
            </w:tcBorders>
          </w:tcPr>
          <w:p w14:paraId="73DF6488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C209F34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สอด</w:t>
            </w:r>
          </w:p>
          <w:p w14:paraId="6A887A03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0BDA30E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ไม่สอด</w:t>
            </w:r>
          </w:p>
          <w:p w14:paraId="5624FB05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BECBBA" w14:textId="77777777" w:rsidR="008B5DC7" w:rsidRPr="00BB1517" w:rsidRDefault="008B5DC7" w:rsidP="00B73814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เพื่อทราบ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14:paraId="299A8167" w14:textId="77777777" w:rsidR="008B5DC7" w:rsidRPr="00BB1517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1517" w:rsidRPr="00BB1517" w14:paraId="67ECF166" w14:textId="77777777" w:rsidTr="00A31376">
        <w:tc>
          <w:tcPr>
            <w:tcW w:w="782" w:type="dxa"/>
            <w:shd w:val="clear" w:color="auto" w:fill="D9D9D9"/>
          </w:tcPr>
          <w:p w14:paraId="1F5B3F32" w14:textId="77777777" w:rsidR="008A649F" w:rsidRPr="00BB1517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904" w:type="dxa"/>
            <w:shd w:val="clear" w:color="auto" w:fill="D9D9D9"/>
          </w:tcPr>
          <w:p w14:paraId="0A9435FD" w14:textId="77777777" w:rsidR="008A649F" w:rsidRPr="00BB1517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น้ำเสีย</w:t>
            </w:r>
            <w:r w:rsidR="00EB3492"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35" w:type="dxa"/>
            <w:shd w:val="clear" w:color="auto" w:fill="D9D9D9"/>
          </w:tcPr>
          <w:p w14:paraId="72E7CFB2" w14:textId="77777777" w:rsidR="008A649F" w:rsidRPr="00BB1517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4217E6FC" w14:textId="77777777" w:rsidR="008A649F" w:rsidRPr="00BB1517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2A052D30" w14:textId="77777777" w:rsidR="008A649F" w:rsidRPr="00BB1517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23A34389" w14:textId="77777777" w:rsidR="008A649F" w:rsidRPr="00BB1517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4962A1FB" w14:textId="77777777" w:rsidR="008A649F" w:rsidRPr="00BB1517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BB1517" w:rsidRPr="00BB1517" w14:paraId="7675D866" w14:textId="77777777" w:rsidTr="006F2E47">
        <w:tc>
          <w:tcPr>
            <w:tcW w:w="782" w:type="dxa"/>
            <w:shd w:val="clear" w:color="auto" w:fill="auto"/>
          </w:tcPr>
          <w:p w14:paraId="07F5C062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1.1</w:t>
            </w:r>
          </w:p>
        </w:tc>
        <w:tc>
          <w:tcPr>
            <w:tcW w:w="2904" w:type="dxa"/>
            <w:shd w:val="clear" w:color="auto" w:fill="auto"/>
          </w:tcPr>
          <w:p w14:paraId="79E21969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 ส่งเสริมและรักษาคุณภาพสิ่งแวดล้อมแห่งชาติ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พ.ศ.2535</w:t>
            </w:r>
          </w:p>
        </w:tc>
        <w:tc>
          <w:tcPr>
            <w:tcW w:w="4635" w:type="dxa"/>
            <w:shd w:val="clear" w:color="auto" w:fill="auto"/>
          </w:tcPr>
          <w:p w14:paraId="71F5B89E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หมวดที่ 4 การควบคุมมลพิษ</w:t>
            </w:r>
          </w:p>
          <w:p w14:paraId="7AB87FC1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ส่วนที่ 5 มลพิษทางน้ำ</w:t>
            </w:r>
          </w:p>
          <w:p w14:paraId="130A00C8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70 เจ้าของหรือผู้ครอบครองแหล่งกำเนิดมีหน้าที่ต้องก่อสร้าง ติดตั้ง หรือจัดให้มีระบบบำบัดน้ำเสีย</w:t>
            </w:r>
            <w:r w:rsidR="0004023E" w:rsidRPr="00BB1517">
              <w:rPr>
                <w:rFonts w:ascii="TH SarabunIT๙" w:hAnsi="TH SarabunIT๙" w:cs="TH SarabunIT๙"/>
                <w:sz w:val="28"/>
                <w:cs/>
              </w:rPr>
              <w:t>หรือระบบกำจัดของเสียตามที่เจ้าหน้าที่พนักงานควบคุมมลพิษกำหนด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CCC144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14:paraId="271F018E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14:paraId="6B8B72BC" w14:textId="77777777" w:rsidR="006F2E47" w:rsidRPr="00BB1517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5FBD9872" w14:textId="77777777" w:rsidR="006F2E47" w:rsidRPr="00BB1517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ประเภทการบำบัดน้ำเสียของสำนักงาน...................</w:t>
            </w:r>
            <w:r w:rsidRPr="00BB1517">
              <w:rPr>
                <w:rFonts w:ascii="TH SarabunIT๙" w:hAnsi="TH SarabunIT๙" w:cs="TH SarabunIT๙"/>
                <w:sz w:val="28"/>
              </w:rPr>
              <w:t>......................</w:t>
            </w:r>
          </w:p>
          <w:p w14:paraId="078E3AE3" w14:textId="77777777" w:rsidR="00687853" w:rsidRPr="00BB1517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E572AA" w:rsidRPr="00BB1517" w14:paraId="0860D187" w14:textId="77777777" w:rsidTr="006F2E47">
        <w:tc>
          <w:tcPr>
            <w:tcW w:w="782" w:type="dxa"/>
            <w:shd w:val="clear" w:color="auto" w:fill="auto"/>
          </w:tcPr>
          <w:p w14:paraId="4F45124C" w14:textId="3CB3243D" w:rsidR="00E572AA" w:rsidRPr="00AA1FEB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1.2 </w:t>
            </w:r>
          </w:p>
        </w:tc>
        <w:tc>
          <w:tcPr>
            <w:tcW w:w="2904" w:type="dxa"/>
            <w:shd w:val="clear" w:color="auto" w:fill="auto"/>
          </w:tcPr>
          <w:p w14:paraId="27DBD683" w14:textId="2AAABF78" w:rsidR="00E572AA" w:rsidRPr="00AA1FEB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ประกาศกระทรวงทรัพยากรธรรมชาติและสิ่งแวดล้อม เรื่อง กำหนดประเภทอาคารเป็นแหล่งกำเนิดมลพิษที่จะต้องถูกควบคุมการปล่อยน้ำเสียลงสู่แหล่งน้ำสาธา</w:t>
            </w:r>
            <w:r w:rsidR="00FA6CFC"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ร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ณะหรือออกสู่สิ่งแวดล้อม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2567</w:t>
            </w:r>
          </w:p>
        </w:tc>
        <w:tc>
          <w:tcPr>
            <w:tcW w:w="4635" w:type="dxa"/>
            <w:shd w:val="clear" w:color="auto" w:fill="auto"/>
          </w:tcPr>
          <w:p w14:paraId="33614B15" w14:textId="77777777" w:rsidR="00E572AA" w:rsidRPr="00AA1FEB" w:rsidRDefault="00FA6CF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1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ให้ยกเลิก</w:t>
            </w:r>
          </w:p>
          <w:p w14:paraId="03CFCD5E" w14:textId="47621D1C" w:rsidR="00FA6CFC" w:rsidRPr="00AA1FEB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(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1)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ประกาศกระทรวงทรัพยากรธรรมชาติและสิ่งแวดล้อม เรื่อง กำหนดประเภทของอาคารเป็นหล่งกำเนอดที่จะต้องถูกควบคุมการปล่อยน้ำเสียลงสู่แหล่งน้ำสาธารณะหรือออกสู่สิ่งแวดล้อม ฉบับลงวันที่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7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พฤศจิกายน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>2548</w:t>
            </w:r>
          </w:p>
          <w:p w14:paraId="097DB641" w14:textId="2B7078C9" w:rsidR="00FA6CFC" w:rsidRPr="00AA1FEB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(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>2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) ประกาศกระทรวงทรัพยากรธรรมชาติและสิ่งแวดล้อม เรื่อง กำหนดประเภทของอาคารเป็นหล่งกำเนอดที่จะต้องถูกควบคุมการปล่อยน้ำเสียลงสู่แหล่งน้ำสาธารณะหรือออกสู่สิ่งแวดล้อม (ฉบับที่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2)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ฉบับลงวันที่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พฤศจิกายน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>2554</w:t>
            </w:r>
          </w:p>
          <w:p w14:paraId="238A9EC6" w14:textId="63E252B6" w:rsidR="00FA6CFC" w:rsidRPr="00AA1FEB" w:rsidRDefault="00FA6CFC" w:rsidP="00FA6CFC">
            <w:pPr>
              <w:pStyle w:val="1"/>
              <w:tabs>
                <w:tab w:val="left" w:pos="1134"/>
              </w:tabs>
              <w:ind w:left="-7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(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>3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)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ประกาศกระทรว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ง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ทรัพยากรธรรมชาติและสิ่งแวดล้อม</w:t>
            </w:r>
          </w:p>
          <w:p w14:paraId="37D7DF3F" w14:textId="220658CD" w:rsidR="00FA6CFC" w:rsidRPr="00AA1FEB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เรื่อง ก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ำ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หนดอาคารประเภท ค. เป็นแหล่งก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ำ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เนิดมลพิษที่จะต้องถูกควบคุมการปล่อยน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้ำ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เสียลงสู่แหล่ง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น้ำ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สาธารณะหรือออกสู่สิ่งแวดล้อม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 ฉบับลงวันที่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29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ตุลาคม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>2564</w:t>
            </w:r>
          </w:p>
          <w:p w14:paraId="017E1347" w14:textId="62677DA9" w:rsidR="00FA6CFC" w:rsidRPr="00AA1FEB" w:rsidRDefault="00FA6CFC" w:rsidP="00FA6CFC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lastRenderedPageBreak/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ในประกาศนี้</w:t>
            </w:r>
          </w:p>
          <w:p w14:paraId="34C6A801" w14:textId="332AD852" w:rsidR="00FA6CFC" w:rsidRPr="00AA1FEB" w:rsidRDefault="00FA6CFC" w:rsidP="00FA6CF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“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อาคาร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”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หมายความว่า อาคาร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ประเภท ก ข และ ค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 2567</w:t>
            </w:r>
          </w:p>
          <w:p w14:paraId="228358F5" w14:textId="07DD18C4" w:rsidR="00FA6CFC" w:rsidRPr="00AA1FEB" w:rsidRDefault="00FA6CFC" w:rsidP="00FA6CF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ให้อาคารตามข้อ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เป็นแหล่งกำเนิดมลพิษที่ต้องควบคุมการปล่อยน้ำเสียลงสู่แหล่งน้ำสาธารณะหรือออกสู่สิ่งแวดล้อม</w:t>
            </w:r>
          </w:p>
          <w:p w14:paraId="06B06F4B" w14:textId="375CE3A7" w:rsidR="00FA6CFC" w:rsidRPr="00AA1FEB" w:rsidRDefault="00FA6CFC" w:rsidP="00FA6CF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4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ห้ามมิให้เจ้าของหรือผู้ครอบครองอาคารตามข้อ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ปล่อยน้ำเสียลงสู่แหล่งน้ำสาธารณะหรือออกสู่สิ่งแวดล้อม เว้นแต่จะได้ทำการบำบัดน้ำเสียให้เป็นไปตามมาตรฐานควบคุมการระบายน้ำทิ้งที่กำหดนไว้ใน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 2567</w:t>
            </w:r>
            <w:r w:rsidR="002C0F12"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 แต่ทั้งนี้ห้ามมิให้ใช้วิธีทำให้เจือจาง (</w:t>
            </w:r>
            <w:r w:rsidR="002C0F12" w:rsidRPr="00AA1FEB">
              <w:rPr>
                <w:rFonts w:ascii="TH SarabunIT๙" w:hAnsi="TH SarabunIT๙" w:cs="TH SarabunIT๙"/>
                <w:sz w:val="28"/>
                <w:highlight w:val="yellow"/>
              </w:rPr>
              <w:t>Dilution)</w:t>
            </w:r>
          </w:p>
          <w:p w14:paraId="37C11E75" w14:textId="12D1FDBA" w:rsidR="00FA6CFC" w:rsidRPr="00AA1FEB" w:rsidRDefault="00FA6CFC" w:rsidP="002C0F12">
            <w:pPr>
              <w:pStyle w:val="1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BA3132" w14:textId="77777777" w:rsidR="00E572AA" w:rsidRPr="00AA1FEB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shd w:val="clear" w:color="auto" w:fill="auto"/>
          </w:tcPr>
          <w:p w14:paraId="2FFDF19B" w14:textId="77777777" w:rsidR="00E572AA" w:rsidRPr="00AA1FEB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14:paraId="3C2A81C1" w14:textId="77777777" w:rsidR="00E572AA" w:rsidRPr="00AA1FEB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</w:tcPr>
          <w:p w14:paraId="093816E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ประเภทการบำบัดน้ำเสียของสำนักงาน...................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......................</w:t>
            </w:r>
          </w:p>
          <w:p w14:paraId="45C096AA" w14:textId="77777777" w:rsidR="00E572AA" w:rsidRPr="00BB1517" w:rsidRDefault="00E572A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2777" w:rsidRPr="00BB1517" w14:paraId="0ECA0170" w14:textId="77777777" w:rsidTr="006F2E47">
        <w:tc>
          <w:tcPr>
            <w:tcW w:w="782" w:type="dxa"/>
            <w:shd w:val="clear" w:color="auto" w:fill="auto"/>
          </w:tcPr>
          <w:p w14:paraId="0778E4E5" w14:textId="7CFC100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1.</w:t>
            </w:r>
            <w:r w:rsidR="00E572AA" w:rsidRPr="00AA1FEB">
              <w:rPr>
                <w:rFonts w:ascii="TH SarabunIT๙" w:hAnsi="TH SarabunIT๙" w:cs="TH SarabunIT๙"/>
                <w:sz w:val="28"/>
                <w:highlight w:val="yellow"/>
              </w:rPr>
              <w:t>3</w:t>
            </w:r>
          </w:p>
        </w:tc>
        <w:tc>
          <w:tcPr>
            <w:tcW w:w="2904" w:type="dxa"/>
            <w:shd w:val="clear" w:color="auto" w:fill="auto"/>
          </w:tcPr>
          <w:p w14:paraId="43F1C962" w14:textId="6644C6B3" w:rsidR="00142777" w:rsidRPr="002B29C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 w:hint="cs"/>
                <w:sz w:val="28"/>
                <w:highlight w:val="yellow"/>
                <w:cs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 2567</w:t>
            </w:r>
          </w:p>
        </w:tc>
        <w:tc>
          <w:tcPr>
            <w:tcW w:w="4635" w:type="dxa"/>
            <w:shd w:val="clear" w:color="auto" w:fill="auto"/>
          </w:tcPr>
          <w:p w14:paraId="71F43912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1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>ให้ยกเลิก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  <w:cs/>
              </w:rPr>
              <w:t>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ฉบับลงวันที่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 xml:space="preserve">7 </w:t>
            </w:r>
            <w:r w:rsidRPr="00AA1FEB">
              <w:rPr>
                <w:rFonts w:ascii="TH SarabunIT๙" w:hAnsi="TH SarabunIT๙" w:cs="TH SarabunIT๙" w:hint="cs"/>
                <w:color w:val="FF0000"/>
                <w:sz w:val="28"/>
                <w:highlight w:val="yellow"/>
                <w:cs/>
              </w:rPr>
              <w:t xml:space="preserve">พฤศจิกายน </w:t>
            </w:r>
            <w:r w:rsidRPr="00AA1FEB">
              <w:rPr>
                <w:rFonts w:ascii="TH SarabunIT๙" w:hAnsi="TH SarabunIT๙" w:cs="TH SarabunIT๙"/>
                <w:color w:val="FF0000"/>
                <w:sz w:val="28"/>
                <w:highlight w:val="yellow"/>
              </w:rPr>
              <w:t>2548</w:t>
            </w:r>
          </w:p>
          <w:p w14:paraId="3D616D22" w14:textId="10BADA0D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ในประกาศนี้</w:t>
            </w:r>
          </w:p>
          <w:p w14:paraId="6B4BCEAE" w14:textId="5644DE9F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“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อาคาร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”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หมายความว่า อาคารที่ก่อสร้างขึ้น ไม่ว่าจะมีลักษณะเป็นอาคารหลังเดียวหรือเป็นกลุ่มของอาคารซึ่งตั้งอยู่ภายในพื้นที่ซึ่งเป็นบริเวณเดียวกัน และไม่ว่าจะมีท่อระบาย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lastRenderedPageBreak/>
              <w:t>น้ำท่อเดียวหรือมีหลายท่อ ที่เชื่อมต่อกันระหว่างอาคารหรือไม่ก็ตาม</w:t>
            </w:r>
          </w:p>
          <w:p w14:paraId="22C062B8" w14:textId="1BDE152B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“น้ำทิ้ง” หมายความว่า น้ำ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ที่เกิดจากกิจกรรมของอาคารที่ระบายหรือจะระบายลงสู่แหล่งน้ำสาธารณะหรือออกสู่สิ่งแวดล้อม</w:t>
            </w:r>
          </w:p>
          <w:p w14:paraId="7E7376D0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ให้แบ่งอาคารออกเป็น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ชนิด คือ</w:t>
            </w:r>
          </w:p>
          <w:p w14:paraId="1ECF820A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ชนิดที่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1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อาคารอยู่อาศัย หมายถึง อาคารที่มีวัตถุประสงค์ให้เป็นที่พักอาศัยของบุคคล ทั้งการอยู่อาศัยถาวรหรือชั่วคราว </w:t>
            </w:r>
          </w:p>
          <w:p w14:paraId="0F079FE5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ชนิดที่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อาคารพาณิชย์ หมายถึง อาคารที่ใช้ประโยชน์ในการพาณิชยกรรม หรือบริการธุรกิจอย่างเดียวหรือหลายอย่าง</w:t>
            </w:r>
          </w:p>
          <w:p w14:paraId="40B95B85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ชนิดที่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อาคารสถานพยาบาล หมายถึง สถานพยาบาล ตามกฎหมายว่าด้วยสถานพยาบาลประเภทที่ระบผู้ป่วยไว้ค้างคืน</w:t>
            </w:r>
          </w:p>
          <w:p w14:paraId="5CC55231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4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ให้แบ่งอาคารออกเป็น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4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ประเภท </w:t>
            </w:r>
            <w:r w:rsidRPr="00AA1FEB">
              <w:rPr>
                <w:rFonts w:ascii="TH SarabunIT๙" w:hAnsi="TH SarabunIT๙" w:cs="TH SarabunIT๙" w:hint="cs"/>
                <w:b/>
                <w:bCs/>
                <w:sz w:val="28"/>
                <w:highlight w:val="yellow"/>
                <w:cs/>
              </w:rPr>
              <w:t xml:space="preserve">ดังแสดงในเอกสารแนบที่ </w:t>
            </w:r>
            <w:r w:rsidRPr="00AA1FEB">
              <w:rPr>
                <w:rFonts w:ascii="TH SarabunIT๙" w:hAnsi="TH SarabunIT๙" w:cs="TH SarabunIT๙"/>
                <w:b/>
                <w:bCs/>
                <w:sz w:val="28"/>
                <w:highlight w:val="yellow"/>
              </w:rPr>
              <w:t>1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 </w:t>
            </w:r>
            <w:r w:rsidRPr="00AA1FEB">
              <w:rPr>
                <w:rFonts w:ascii="TH SarabunIT๙" w:hAnsi="TH SarabunIT๙" w:cs="TH SarabunIT๙" w:hint="cs"/>
                <w:b/>
                <w:bCs/>
                <w:sz w:val="28"/>
                <w:highlight w:val="yellow"/>
                <w:cs/>
              </w:rPr>
              <w:t>ท้ายทะเบียนกฎหมายฉบับบนี้</w:t>
            </w:r>
          </w:p>
          <w:p w14:paraId="2DC7842D" w14:textId="167D037C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5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กำหนดมาตรฐานควบคุมการระบายน้ำทิ้งจากอาคาร </w:t>
            </w:r>
            <w:r w:rsidRPr="00AA1FEB">
              <w:rPr>
                <w:rFonts w:ascii="TH SarabunIT๙" w:hAnsi="TH SarabunIT๙" w:cs="TH SarabunIT๙" w:hint="cs"/>
                <w:b/>
                <w:bCs/>
                <w:sz w:val="28"/>
                <w:highlight w:val="yellow"/>
                <w:cs/>
              </w:rPr>
              <w:t xml:space="preserve">ดังแสดงในเอกสารแนบที่ </w:t>
            </w:r>
            <w:r w:rsidRPr="00AA1FEB">
              <w:rPr>
                <w:rFonts w:ascii="TH SarabunIT๙" w:hAnsi="TH SarabunIT๙" w:cs="TH SarabunIT๙"/>
                <w:b/>
                <w:bCs/>
                <w:sz w:val="28"/>
                <w:highlight w:val="yellow"/>
              </w:rPr>
              <w:t>2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 </w:t>
            </w:r>
            <w:r w:rsidRPr="00AA1FEB">
              <w:rPr>
                <w:rFonts w:ascii="TH SarabunIT๙" w:hAnsi="TH SarabunIT๙" w:cs="TH SarabunIT๙" w:hint="cs"/>
                <w:b/>
                <w:bCs/>
                <w:sz w:val="28"/>
                <w:highlight w:val="yellow"/>
                <w:cs/>
              </w:rPr>
              <w:t>ท้ายทะเบียนกฎหมายฉบับบนี้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268870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shd w:val="clear" w:color="auto" w:fill="auto"/>
          </w:tcPr>
          <w:p w14:paraId="134D2594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14:paraId="11A76008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</w:tcPr>
          <w:p w14:paraId="4B389552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กรณีสำนักงานอยู่ในข่ายที่ต้องตรวจวัดการระบายน้ำทิ้ง</w:t>
            </w:r>
          </w:p>
          <w:p w14:paraId="54C53D6F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หน่วยงานตรวจวัด............................</w:t>
            </w:r>
          </w:p>
          <w:p w14:paraId="2DD2B294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วันที่ตรวจวัด.....................................</w:t>
            </w:r>
          </w:p>
          <w:p w14:paraId="071996C9" w14:textId="77777777" w:rsidR="00142777" w:rsidRPr="00AA1FEB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>ผลการตรวจวัด อาคารประเภท.........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89"/>
              <w:gridCol w:w="892"/>
              <w:gridCol w:w="753"/>
            </w:tblGrid>
            <w:tr w:rsidR="00142777" w:rsidRPr="00AA1FEB" w14:paraId="10320EE4" w14:textId="77777777" w:rsidTr="000F577E">
              <w:trPr>
                <w:jc w:val="center"/>
              </w:trPr>
              <w:tc>
                <w:tcPr>
                  <w:tcW w:w="1417" w:type="dxa"/>
                </w:tcPr>
                <w:p w14:paraId="7BBA4747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  <w:cs/>
                    </w:rPr>
                    <w:t>ดัชนีคุณภาพ</w:t>
                  </w:r>
                </w:p>
              </w:tc>
              <w:tc>
                <w:tcPr>
                  <w:tcW w:w="898" w:type="dxa"/>
                </w:tcPr>
                <w:p w14:paraId="344D59B7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  <w:cs/>
                    </w:rPr>
                    <w:t>มาตร</w:t>
                  </w:r>
                </w:p>
                <w:p w14:paraId="1677A31D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  <w:cs/>
                    </w:rPr>
                    <w:t>ฐานกฎหมาย</w:t>
                  </w:r>
                </w:p>
              </w:tc>
              <w:tc>
                <w:tcPr>
                  <w:tcW w:w="898" w:type="dxa"/>
                </w:tcPr>
                <w:p w14:paraId="06B95D04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  <w:cs/>
                    </w:rPr>
                  </w:pPr>
                  <w:r w:rsidRPr="00AA1FEB">
                    <w:rPr>
                      <w:rFonts w:ascii="TH SarabunIT๙" w:hAnsi="TH SarabunIT๙" w:cs="TH SarabunIT๙"/>
                      <w:b/>
                      <w:bCs/>
                      <w:sz w:val="28"/>
                      <w:highlight w:val="yellow"/>
                      <w:cs/>
                    </w:rPr>
                    <w:t>ผลการตรวจ</w:t>
                  </w:r>
                </w:p>
              </w:tc>
            </w:tr>
            <w:tr w:rsidR="00142777" w:rsidRPr="00AA1FEB" w14:paraId="15BEC331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6B71E949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lastRenderedPageBreak/>
                    <w:t>กรด-ด่าง (</w:t>
                  </w: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>pH)</w:t>
                  </w:r>
                </w:p>
              </w:tc>
              <w:tc>
                <w:tcPr>
                  <w:tcW w:w="898" w:type="dxa"/>
                </w:tcPr>
                <w:p w14:paraId="0C0F9906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4D6E2643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AA1FEB" w14:paraId="28134104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5252E306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บีโอดี</w:t>
                  </w:r>
                </w:p>
              </w:tc>
              <w:tc>
                <w:tcPr>
                  <w:tcW w:w="898" w:type="dxa"/>
                </w:tcPr>
                <w:p w14:paraId="50DC4E2C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2EAFC487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AA1FEB" w14:paraId="1FAD6777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05B2055B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สารแขวนลอย</w:t>
                  </w: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14:paraId="198431CD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7F7752B8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AA1FEB" w14:paraId="24BAAA31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5A66F534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ตะกอนหนัก</w:t>
                  </w:r>
                </w:p>
              </w:tc>
              <w:tc>
                <w:tcPr>
                  <w:tcW w:w="898" w:type="dxa"/>
                </w:tcPr>
                <w:p w14:paraId="3AD9B5D7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4D21CCCD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AA1FEB" w14:paraId="3E5088CA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281FEBD9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สารละลายทั้งหมด</w:t>
                  </w: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14:paraId="6BA7B9B3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1C8BE803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AA1FEB" w14:paraId="1F015D3A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329C9516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ซัลไฟด์</w:t>
                  </w:r>
                </w:p>
              </w:tc>
              <w:tc>
                <w:tcPr>
                  <w:tcW w:w="898" w:type="dxa"/>
                </w:tcPr>
                <w:p w14:paraId="3C102F74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53F95366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AA1FEB" w14:paraId="4A55D2DB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12624680" w14:textId="77777777" w:rsidR="00142777" w:rsidRPr="00AA1FEB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ทีเคเอ็น</w:t>
                  </w:r>
                </w:p>
              </w:tc>
              <w:tc>
                <w:tcPr>
                  <w:tcW w:w="898" w:type="dxa"/>
                </w:tcPr>
                <w:p w14:paraId="5F375A77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  <w:tc>
                <w:tcPr>
                  <w:tcW w:w="898" w:type="dxa"/>
                </w:tcPr>
                <w:p w14:paraId="69966962" w14:textId="77777777" w:rsidR="00142777" w:rsidRPr="00AA1FEB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  <w:highlight w:val="yellow"/>
                    </w:rPr>
                  </w:pPr>
                </w:p>
              </w:tc>
            </w:tr>
            <w:tr w:rsidR="00142777" w:rsidRPr="00BB1517" w14:paraId="7D700D48" w14:textId="77777777" w:rsidTr="000F577E">
              <w:trPr>
                <w:jc w:val="center"/>
              </w:trPr>
              <w:tc>
                <w:tcPr>
                  <w:tcW w:w="1417" w:type="dxa"/>
                  <w:vAlign w:val="center"/>
                </w:tcPr>
                <w:p w14:paraId="5986F7DE" w14:textId="77777777" w:rsidR="00142777" w:rsidRPr="00BB1517" w:rsidRDefault="00142777" w:rsidP="00142777">
                  <w:pPr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AA1FEB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  <w:cs/>
                    </w:rPr>
                    <w:t>น้ำมันและไขมัน</w:t>
                  </w:r>
                </w:p>
              </w:tc>
              <w:tc>
                <w:tcPr>
                  <w:tcW w:w="898" w:type="dxa"/>
                </w:tcPr>
                <w:p w14:paraId="29DFF776" w14:textId="77777777" w:rsidR="00142777" w:rsidRPr="00BB1517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14:paraId="10252E5B" w14:textId="77777777" w:rsidR="00142777" w:rsidRPr="00BB1517" w:rsidRDefault="00142777" w:rsidP="00142777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14:paraId="5D1BCE6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2777" w:rsidRPr="00BB1517" w14:paraId="734D3061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6579A5EE" w14:textId="2F133793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1.</w:t>
            </w:r>
            <w:r w:rsidR="002C0F12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06DF899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กฎกระทรวง กำหนดหลักเกณฑ์ วิธีการ และแบบการเก็บสถิติและข้อมูล การจัดทำบันทึกรายละเอียด และรายงานสรุปผลการทำงานของระบบบำบัดน้ำเสีย พ.ศ.2555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48AED99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แหล่งกำเนิดมลพิษที่เข้าข่ายต้องดำเนินการตามกฎกระทรวงนี้</w:t>
            </w:r>
          </w:p>
          <w:p w14:paraId="76DE97B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1. อาคารประเภท ก. </w:t>
            </w:r>
          </w:p>
          <w:p w14:paraId="546E950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2. อาคารประเภท ข. </w:t>
            </w:r>
          </w:p>
          <w:p w14:paraId="31590AA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*อาคารประเภท ก. และ ข. อ้างอิงเอกสารแนบ 1ประเภทของอาคาร ของทะเบียนกฎหมายฉบับนี้</w:t>
            </w:r>
          </w:p>
          <w:p w14:paraId="3FF9CCC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3 ผู้ครอบครองแหล่งกำเนิดมลพิษต้องเก็บสถิติและข้อมูลซึ่งแสดงผลการทำงานของระบบบำบัดน้ำเสียในแต่ละวัน ตาม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แบบ ทส.1 เก็บไว้ ณ สถานที่ตั้งแหล่งกำเนิดมลพิษนั้นเป็นระยะเวลา 2 ปี นับตั้งแต่วันที่มีการเก็บสถิติและข้อมูลนั้น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และจัดทำรายงานสรุปผลการทำงานของระบบบำบัดน้ำเสียในแต่ละเดือนตามแบบ ทส.2 และเสนอรายงานดังกล่าวต่อเจ้าหน้าที่พนักงานภายในวันที่ 15 ของเดือนถัดไป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D32E08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3DBEE1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499C6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E030B0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1. แบบ ทส.1 แบบบันทึกรายละเอียดของสถิติและข้อมูลซึ่งแสดงผลการทำงานของระบบบำบัดน้ำเสียของแหล่งกำเนิดมลพิษ</w:t>
            </w:r>
          </w:p>
          <w:p w14:paraId="75CA773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 สำเนาแบบ ทส.2 รายงานสรุปผลการทำงานของระบบบำบัดน้ำเสีย</w:t>
            </w:r>
          </w:p>
        </w:tc>
      </w:tr>
      <w:tr w:rsidR="00142777" w:rsidRPr="00BB1517" w14:paraId="081C627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7345F58B" w14:textId="278C0B64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1.4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DE9BC8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ฉบับที่ 44 (พ.ศ. 2538)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ออกตามความในพระราชบัญญัติควบคุมอาคาร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2522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AF2313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3 อาคารประเภทและลักษณะดังต่อไปนี้ ต้องจัดให้มีระบบบำบัดน้ำเสียที่มีประสิทธิภาพ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เพียงพอในการปรับปรุงน้ำเสียจากอาคารให้เป็นน้ำทิ้งที่มีคุณภาพตามมาตรฐาน ก่อนที่จะระบายลงสู่แหล่งรองรับน้ำทิ้ง</w:t>
            </w:r>
          </w:p>
          <w:p w14:paraId="6857620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1. อาคารประเภท ก.</w:t>
            </w:r>
          </w:p>
          <w:p w14:paraId="7B58660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 อาคารประเภท ข.</w:t>
            </w:r>
          </w:p>
          <w:p w14:paraId="094E2EC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 อาคารประเภท ค.</w:t>
            </w:r>
          </w:p>
          <w:p w14:paraId="17661A7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4. อาคารประเภท ง.</w:t>
            </w:r>
          </w:p>
          <w:p w14:paraId="4311C5E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8 การกำจัดน้ำทิ้งจากอาคารจะระบายลงสู่แหล่งรองรับน้ำทิ้ง หรือระบายลงสู่พื้นดิน โดยผ่านบ่อหรือโดยวิธีอื่นที่เหมาะสมกับสภาพของอาคารนั้นได้ แต่ต้องไม่ก่อให้เกิดความเดือดร้อนรำคาญแก่ผู้อื่นหรือกระทบกระเทือนต่อการรักษาคุณภาพสิ่งแวดล้อม</w:t>
            </w:r>
          </w:p>
          <w:p w14:paraId="1BE13E9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**ประเภทของอาคาร อ้างอิงไว้ที่เอกสารแนบ 1 ท้ายทะเบียนกฎหมายฉบับนี้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**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2B691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6AAA3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60FB45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385B98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ประเภทการบำบัดน้ำเสียของสำนักงาน...................</w:t>
            </w:r>
            <w:r w:rsidRPr="00BB1517">
              <w:rPr>
                <w:rFonts w:ascii="TH SarabunIT๙" w:hAnsi="TH SarabunIT๙" w:cs="TH SarabunIT๙"/>
                <w:sz w:val="28"/>
              </w:rPr>
              <w:t>......................</w:t>
            </w:r>
          </w:p>
          <w:p w14:paraId="5C2B670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2777" w:rsidRPr="00BB1517" w14:paraId="48534CF6" w14:textId="77777777" w:rsidTr="00A31376">
        <w:trPr>
          <w:trHeight w:val="96"/>
        </w:trPr>
        <w:tc>
          <w:tcPr>
            <w:tcW w:w="782" w:type="dxa"/>
            <w:shd w:val="clear" w:color="auto" w:fill="D9D9D9"/>
            <w:vAlign w:val="center"/>
          </w:tcPr>
          <w:p w14:paraId="43FA50C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904" w:type="dxa"/>
            <w:shd w:val="clear" w:color="auto" w:fill="D9D9D9"/>
            <w:vAlign w:val="center"/>
          </w:tcPr>
          <w:p w14:paraId="74FA1BE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อาชีวอนามัยและความปลอดภัย</w:t>
            </w:r>
          </w:p>
        </w:tc>
        <w:tc>
          <w:tcPr>
            <w:tcW w:w="4635" w:type="dxa"/>
            <w:shd w:val="clear" w:color="auto" w:fill="D9D9D9"/>
            <w:vAlign w:val="center"/>
          </w:tcPr>
          <w:p w14:paraId="3A0CD0B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18B0FDD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5906DB6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771BBE0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14:paraId="7E561AE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2777" w:rsidRPr="00BB1517" w14:paraId="54B04CF0" w14:textId="77777777" w:rsidTr="00A31376">
        <w:tc>
          <w:tcPr>
            <w:tcW w:w="782" w:type="dxa"/>
          </w:tcPr>
          <w:p w14:paraId="3EBC5DF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2.1</w:t>
            </w:r>
          </w:p>
        </w:tc>
        <w:tc>
          <w:tcPr>
            <w:tcW w:w="2904" w:type="dxa"/>
          </w:tcPr>
          <w:p w14:paraId="5B6ED74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กฎกระทรวงกำหนดมาตรฐานในการบริหารจัดการและดำเนินการด้านความปลอดภัยอาชีวอนามัย และ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สภาพแวดล้อมในการทำงานเกี่ยวกับการป้องกันและระงับอัคคีภัย พ.ศ. 2555</w:t>
            </w:r>
          </w:p>
        </w:tc>
        <w:tc>
          <w:tcPr>
            <w:tcW w:w="4635" w:type="dxa"/>
          </w:tcPr>
          <w:p w14:paraId="464692B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หมวด 1 บททั่วไป</w:t>
            </w:r>
          </w:p>
          <w:p w14:paraId="1C7860D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>2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14:paraId="5127B51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>3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14:paraId="7B5B8B9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>4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ในสถานประกอบกิจการที่มีลูกจ้างตั้งแต่สิบคนขึ้นไป นอกจากต้องปฏิบัติตามข้อ 3 แล้วให้นายจ้างจัดให้มีแผนป้องกันและระงับอัคคีภัย ประกอบด้วยการตรวจตรา การอบรม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14:paraId="02074EA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2 ความปลอดภัยเกี่ยวกับอาคารและทางหนีไฟ</w:t>
            </w:r>
          </w:p>
          <w:p w14:paraId="6D61A0C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8 ให้นายจ้างจัดให้มีเส้นทางหนีไฟทุกชั้นของอาคารอย่างน้อยชั้นละสองเส้นทางซึ่งสามารถอพยพลูกจ้างที่ทำงานในเวลาเดียวกันทั้งหมดสู่จุดที่ปลอดภัยได้โดยปลอดภัยภายในเวลาไม่เกินห้านาที</w:t>
            </w:r>
          </w:p>
          <w:p w14:paraId="5560F38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- เส้นทางหนีไฟจากจุดที่ลูกจ้างทำงานไปสู่จุดที่ปลอดภัยต้องปราศจากสิ่งกีดขวาง</w:t>
            </w:r>
          </w:p>
          <w:p w14:paraId="036AF2F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- ประตูที่ใช้ในเส้นทางหนีไฟต้องทำด้วยวัสดุทนไฟ ไม่มีธรณีประตูหรือขอบกั้น และเป็นชนิดที่บานประตูเปิดออกไปตามทิศทางของ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ห้ามปิดตาย ใส่กลอน กุญแจ ผูก ล่ามโซ่ หรือทำให้เปิดออกไม่ได้ในขณะที่มีลูกจ้างทำงาน</w:t>
            </w:r>
          </w:p>
          <w:p w14:paraId="38F873D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9 สถานประกอบกิจการที่มีอาคารตั้งแต่ 2 ชั้นขึ้นไป หรือมีพื้นที่ประกอบกิจการตั้งแต่ 300 ตารางเมตรขึ้นไป ให้นายจ้างจัดให้มีระบบสัญญาณแจ้งเหตุเพลิงไหม้ในสถานประกอบกิจการทุกชั้นโดยให้ปฏิบัติ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14:paraId="2E80746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1) ระบบสัญญาณแจ้งเหตุเพลิงไหม้อย่างน้อยต้องประกอบด้วย</w:t>
            </w:r>
          </w:p>
          <w:p w14:paraId="10FDFB2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ทำงาน</w:t>
            </w:r>
          </w:p>
          <w:p w14:paraId="7A98739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14:paraId="4598183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2) อุปกรณ์แจ้งเหตุที่ใช้มือต้องอยู่ในที่เห็นได้อย่างชัดเจน เข้าถึงได้ง่าย หรืออยู่ในเส้นทางหนีไฟโดยติดตั้งห่างจากจุดที่ลูกจ้างทำงานไม่เกิน 30 เมตร</w:t>
            </w:r>
          </w:p>
          <w:p w14:paraId="76E5C93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3)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14:paraId="6865885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4)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 สัญญาณไฟ หรือรหัส ที่สามารถแจ้งเหตุเพลิงไหม้ได้อย่างมีประสิทธิภาพ</w:t>
            </w:r>
          </w:p>
          <w:p w14:paraId="1A2C5C8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5)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หรือมาตรฐานอื่นที่อธิบดีกำหนด</w:t>
            </w:r>
          </w:p>
          <w:p w14:paraId="32E6889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10 ให้นายจ้างจัดให้มีแสงสว่างอย่างเพียงพอสำหรับเส้นทางหนีไฟในการอพยพลูกจ้างออกจากอาคารเพื่อการหนีไฟ รวมทั้งจัดให้มีแหล่งจ่ายไฟฟ้าสารองที่สามารถจ่ายไฟฟ้าเพื่อการหนีไฟและสำ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14:paraId="5113427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11 ให้นายจ้างจัดให้มีป้ายบอกทางหนีไฟที่มีลักษณะ ดังต่อไปนี้</w:t>
            </w:r>
          </w:p>
          <w:p w14:paraId="6AE9330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1) ขนาดของตัวหนังสือต้องสูงไม่น้อยกว่าสิบห้าเซนติเมตร และเห็นได้อย่างชัดเจน</w:t>
            </w:r>
          </w:p>
          <w:p w14:paraId="0F5894E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14:paraId="54551C4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ทั้งนี้ ต้องไม่ใช้สีหรือรูปร่างที่กลมกลืนไปกับการตกแต่งหรือป้ายอื่น ๆ ที่ติดไว้ใกล้เคียง หรือโดยประการใดที่ทำให้เห็นป้ายไม่ชัดเจน</w:t>
            </w:r>
          </w:p>
          <w:p w14:paraId="602B097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3 การดับเพลิง</w:t>
            </w:r>
          </w:p>
          <w:p w14:paraId="6E16F81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13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14:paraId="0239613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(1) จัดให้มีเครื่องดับเพลิงแบบเคลื่อนย้ายได้ตามประเภทของเพลิง ซึ่งเป็นไปตามมาตรฐานที่สานักงานมาตรฐานผลิตภัณฑ์อุตสาหกรรมกำหนด หรือตามมาตรฐานที่อธิบดีกำหนด</w:t>
            </w:r>
          </w:p>
          <w:p w14:paraId="6E53CF1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(2)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14:paraId="203CFAE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(3) ห้ามใช้เครื่องดับเพลิงแบบเคลื่อนย้ายได้ที่อาจเกิดไอระเหยของสารพิษ เช่น คาร์บอน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เต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ตราคลอไรด์</w:t>
            </w:r>
          </w:p>
          <w:p w14:paraId="5E72546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(4)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14:paraId="631C96C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(ก) เครื่องดับเพลิงแบบเคลื่อนย้ายได้ที่ใช้ดับเพลิงประเภท เอ จำนวน ความสามารถของเครื่องดับเพลิง และการติดตั้ง ให้คำนวณตามพื้นที่ของสถานที่ซึ่งมีสภาพเสี่ยงต่อการเกิดอัคคีภัยตามที่กำหนดไว้ในตารางที่ 2 ท้ายกฎกระทรวง</w:t>
            </w:r>
          </w:p>
          <w:p w14:paraId="5AD16CA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ความสามารถของเครื่องดับเพลิงที่ติดตั้งต้องมีระยะเข้าถึงตามที่กำหนดไว้ในตารางที่ 3 ท้ายกฎกระทรวง</w:t>
            </w:r>
          </w:p>
          <w:p w14:paraId="2F42B92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ทำ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14:paraId="2DC70A7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14:paraId="47E9D25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14:paraId="7036721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ค) ให้จัดทำ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14:paraId="73C5036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5) จัดให้มีการดูแลรักษาและตรวจสอบเครื่องดับเพลิงให้อยู่ในสภาพที่ใช้งานได้ดี โดยการตรวจสอบ</w:t>
            </w:r>
          </w:p>
          <w:p w14:paraId="68204ED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8 การดำเนินการเกี่ยวกับความปลอดภัยจากอัคคีภัยและการรายงาน</w:t>
            </w:r>
          </w:p>
          <w:p w14:paraId="3A7EB3BA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27 ให้นายจ้างจัดให้ลูกจ้างไม่น้อยกว่าร้อยละสี่สิบของจำ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โดยให้ผู้ที่ได้รับใบอนุญาตจากกรมสวัสดิการและคุ้มครองแรงงานเป็นผู้ดำเนินการฝึกอบรม</w:t>
            </w:r>
          </w:p>
          <w:p w14:paraId="29C1C3E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28 ให้นายจ้างจัดให้มีการดำเนินการเกี่ยวกับความปลอดภัยจากอัคคีภัย ดังต่อไปนี้</w:t>
            </w:r>
          </w:p>
          <w:p w14:paraId="098667BE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14:paraId="0446952E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และระงับอัคคีภัย การใช้อุปกรณ์ต่างๆ ในการดับเพลิง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br/>
              <w:t>การปฐมพยาบาล และการช่วยเหลือในกรณีฉุกเฉิน</w:t>
            </w:r>
          </w:p>
          <w:p w14:paraId="22D5BF2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29 ให้นายจ้างจัดให้ลูกจ้างฝึกซ้อมอพยพหนีไฟออกจากอาคารไปตามเส้นทางหนีไฟตามที่กำหนดไว้ในหมวด 2</w:t>
            </w:r>
          </w:p>
          <w:p w14:paraId="7D142DC3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30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ให้ลูกจ้างของนายจ้างทุกรายที่ทำงานอยู่ภายในอาคารเดียวกันและในวันและเวลาเดียวกันทำการฝึกซ้อมพร้อมกัน และก่อนการฝึกซ้อมไม่น้อยกว่าสามสิบวัน ให้นายจ้างส่งแผนการ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รวมทั้งรายละเอียดเกี่ยวกับการฝึกซ้อมต่ออธิบดีหรือผู้ซึ่งอธิบดีมอบหมายเพื่อให้ความเห็นชอบ</w:t>
            </w:r>
          </w:p>
          <w:p w14:paraId="0A2C7AD1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ในกรณีที่นายจ้างไม่สามารถดำเนินการฝึกซ้อมดับเพลิงและฝึกซ้อมอพยพหนีไฟตามวรรคหนึ่งได้เอง จะต้องให้ผู้ที่ได้รับใบอนุญาตจากกรมสวัสดิการและคุ้มครองแรงงานเป็นผู้ดำเนินการฝึกซ้อมให้นายจ้างจัดทำรายงานผลการฝึกซ้อมดังกล่าวตามแบบที่อธิบดีกำหนด และยื่นต่ออธิบดีหรือผู้ซึ่งอธิบดีมอบหมายภายในสามสิบวันนับแต่วันที่เสร็จสิ้นการฝึกซ้อม</w:t>
            </w:r>
          </w:p>
        </w:tc>
        <w:tc>
          <w:tcPr>
            <w:tcW w:w="720" w:type="dxa"/>
          </w:tcPr>
          <w:p w14:paraId="677069D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5E98FC4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E12F8D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28E17A7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1. ฝึกซ้อมดับเพลิงและอพยพหนีไฟล่าสุดวันที่ .......................................</w:t>
            </w:r>
          </w:p>
          <w:p w14:paraId="6D250F8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 xml:space="preserve">2.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แผนระงับเหตุฉุกเฉินล่าสุดวันที่.......................................................</w:t>
            </w:r>
          </w:p>
          <w:p w14:paraId="41D2CE5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3. ภาพถ่ายป้าย อุปกรณ์ดับเพลิง สัญญาณเตือนภัย </w:t>
            </w:r>
          </w:p>
          <w:p w14:paraId="4F42E74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4. หลักฐานทางเอกสารอื่นๆที่เกี่ยวข้องกับกฎหมายฉบับนี้ เช่น ใบรับรองการฝึกซ้อม ใบตรวจสอบอุปกรณ์ดับเพลิง เป็นต้น</w:t>
            </w:r>
          </w:p>
        </w:tc>
      </w:tr>
      <w:tr w:rsidR="00142777" w:rsidRPr="00BB1517" w14:paraId="7738436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0A84767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2.3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0454E49" w14:textId="5C9A8473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ประกาศกรมสวัสดิการและคุ้มครองแรงงานเรื่อง กำหนดแบบและวิธีการรายงานผลการฝึกซ้อมดับเพลิงและฝึกซ้อมอพยพหนีไฟทางสื่ออิเล็กทรอนิกส์ 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DD922E9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การรายผลผ่านสื่ออิเล็กทรอนิกส์จะต้องลงทะเบียนของขอรหัสผู้ใช้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และรหัสผ่านทาง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 (http://eservice.labour.go.th) </w:t>
            </w:r>
          </w:p>
          <w:p w14:paraId="28A9644B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79585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3F5D0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DF767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FD1305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2777" w:rsidRPr="00BB1517" w14:paraId="1B5B928F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447EE9C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3DAB6C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กฎกระทรวง กำหนดมาตรฐานในการบริหาร จัดการ และดำ</w:t>
            </w:r>
          </w:p>
          <w:p w14:paraId="08A2E17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เนินการด้านความปลอดภัย อาชีวอนามัย และสภาพแวดล้อม</w:t>
            </w:r>
          </w:p>
          <w:p w14:paraId="6BAF43CD" w14:textId="77777777" w:rsidR="00142777" w:rsidRPr="00BB1517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ในการทำงานเกี่ยวกับความร้อน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br/>
              <w:t xml:space="preserve">แสงสว่าง และเสียง พ.ศ. </w:t>
            </w:r>
            <w:r w:rsidRPr="00BB1517">
              <w:rPr>
                <w:rFonts w:ascii="TH SarabunIT๙" w:hAnsi="TH SarabunIT๙" w:cs="TH SarabunIT๙"/>
                <w:sz w:val="28"/>
              </w:rPr>
              <w:t>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DC8FF91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หมวด 2 แสงสว่าง</w:t>
            </w:r>
          </w:p>
          <w:p w14:paraId="63012D53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แสงสว่างต้องเป็นไปตามที่อธิบดีประกาศกำหนด</w:t>
            </w:r>
          </w:p>
          <w:p w14:paraId="3F34A63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แสงสะท้อนเข้านัยน์ตาจะต้องใส่อุปกรณ์ป้องกันอันตรายส่วนบุคคล</w:t>
            </w:r>
          </w:p>
          <w:p w14:paraId="61D95662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เสียง</w:t>
            </w:r>
          </w:p>
          <w:p w14:paraId="69D3D59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เสียงดังสูงสุดไม่เกิน 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140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เดซิเบล</w:t>
            </w:r>
          </w:p>
          <w:p w14:paraId="7EB6534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ระดับเสียงเฉลี่ยตลอดเวลาทำงานในแต่ละวันไม่เกินมาตรฐานอธิบดีประกาศกำหนด</w:t>
            </w:r>
          </w:p>
          <w:p w14:paraId="33A5BEE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ต้องสวมใส่อุปกรณ์ป้องกันอันตรายส่วนบุคคล</w:t>
            </w:r>
          </w:p>
          <w:p w14:paraId="789A9F4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จัดให้มีเครื่องหมายเตือนให้ใช้อุปกรณ์ป้องกันอันตรายส่วนบุคคลติดให้เห็นได้ชัดเจน</w:t>
            </w:r>
          </w:p>
          <w:p w14:paraId="5EDD596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ระดับเสียงเฉลี่ยตลอดทำงาน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ชั่วโมงตั้งแต่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85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เดซิเบลเอขึ้นไปต้องมีมาตรการการอนุรักษ์การได้ยิน</w:t>
            </w:r>
          </w:p>
          <w:p w14:paraId="6CBCCDD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อุปกรณ์คุ้มครองความปลอดภัยส่วนบุคคล</w:t>
            </w:r>
          </w:p>
          <w:p w14:paraId="22328F9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งานที่มีระดับเสียงเกินมาตรฐานให้สวมใส่ปลั๊กลดเสียงหรือที่ครอบหูลดเสียง</w:t>
            </w:r>
          </w:p>
          <w:p w14:paraId="08BC95D1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การตรวจวัดและวิเคราะห์สภาวะการทำงาน และการรายงานผล</w:t>
            </w:r>
          </w:p>
          <w:p w14:paraId="45CC183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จัดให้มีการตรวจวัดความเสียงภายในสถานประกอบการ</w:t>
            </w:r>
          </w:p>
          <w:p w14:paraId="41CAC78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จัดทำรายงานผลการตรวจวัดวิเคราะห์ พร้อมส่งรายงานต่ออธิบดีภายใน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30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วันนับแต่วันที่เสร็จสิ้นการตรวจวัด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55916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B83D4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14190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511C10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ผลการตรวจสอบความแสงสว่าง</w:t>
            </w:r>
          </w:p>
          <w:p w14:paraId="05279B1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B1517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14:paraId="5B76896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  <w:p w14:paraId="6D81A3B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ผลการตรวจสอบเสียง (ถ้ามี)</w:t>
            </w:r>
          </w:p>
          <w:p w14:paraId="2172438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B1517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14:paraId="3796482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142777" w:rsidRPr="00BB1517" w14:paraId="580BF1C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231231D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6DB42B9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 เรื่อง มาตรฐานระดับเสียงที่ยอมให้ลูกจ้างได้รับเฉลี่ยตลอดระยะเวลาการ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ในแต่ละวัน 2561</w:t>
            </w:r>
          </w:p>
          <w:p w14:paraId="2E147BD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44C556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052AD9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F5753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90C5F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AEF5959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C0FFB27" w14:textId="2006AB89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5C22B10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ข้อ ๓ นายจ้างต้องควบคุมระดับเสียงที่ลูกจ้างได้รับเฉลี่ยตลอดระยะเวลาการ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ในแต่ละวัน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Time Weighted Average-TWA)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มิให้เกิน 85 เดซิเบลเอ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9EF2E2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CAF76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82AED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07B632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ผลการตรวจสอบความเสียง(ถ้ามี)</w:t>
            </w:r>
          </w:p>
          <w:p w14:paraId="389877B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B1517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14:paraId="4C363E9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142777" w:rsidRPr="00BB1517" w14:paraId="2C0BD497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5D47781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19D6326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มาตรฐานความเข้มของแสงสว่าง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4957F6B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๔ นายจ้างต้องจัดให้สถานประกอบกิจการมีความเข้มของแสงสว่างไม่ต่ำกว่ามาตรฐาน ดังนี้</w:t>
            </w:r>
          </w:p>
          <w:p w14:paraId="4EA11396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 มาตรฐานความเข้มของแสงสว่าง ณ บริเวณพื้นที่ทั่วไปและบริเวณการผลิตภายในสถานประกอบกิจการ</w:t>
            </w:r>
          </w:p>
          <w:p w14:paraId="14794F6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อ้างอิงมาตรฐานความเข้มของแสงสว่าง ณ บริเวณพื้นที่ทั่วไปและบริเวณการผลิตภายในสถานประกอบกิจการ ไปยังเอกสารแนบ 3 ท้ายทะเบียนกฎหมายฉบับนี้</w:t>
            </w:r>
          </w:p>
          <w:p w14:paraId="0CE85AE5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 มาตรฐานความเข้มของแสงสว่าง ณ บริเวณที่ทำงาน โดยใช้สายตามองเฉพาะจุดหรือต้องใช้สายตาอยู่กับที่ในการทำงาน</w:t>
            </w:r>
          </w:p>
          <w:p w14:paraId="48F3BE4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2.1  งานประจำในสำนักงาน เช่น งานเขียน งานพิมพ์ งานบันทึกข้อมูล การอ่านและ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ประมวลผลข้อมูล การจัดเก็บแฟ้ม ค่าความเข้มแสง 400-500 ลัก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ซ์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9D8C29A" w14:textId="648A7B0E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AE68FC" w14:textId="57E0C24A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CFE59A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4C10CF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ผลการตรวจสอบความแสงสว่าง</w:t>
            </w:r>
          </w:p>
          <w:p w14:paraId="4D1A4DC5" w14:textId="5AAD1F21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วันที่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14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กุมภาพันธ์ </w:t>
            </w:r>
            <w:r w:rsidRPr="00BB1517">
              <w:rPr>
                <w:rFonts w:ascii="TH SarabunIT๙" w:hAnsi="TH SarabunIT๙" w:cs="TH SarabunIT๙"/>
                <w:sz w:val="28"/>
              </w:rPr>
              <w:t>2565</w:t>
            </w:r>
          </w:p>
          <w:p w14:paraId="05265EB4" w14:textId="2FC049C5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ผู้ตรวจวัด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 จป.วิชาชีพ</w:t>
            </w:r>
          </w:p>
        </w:tc>
      </w:tr>
      <w:tr w:rsidR="00142777" w:rsidRPr="00BB1517" w14:paraId="1FC2DF64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5CE77D5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2.7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7C086A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14:paraId="09D2856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เกี่ยวกับระดับความร้อน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แสงสว่าง หรือเสียง รวมทั้งระยะเวลาและ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ประเภทกิจการที่ต้อง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2561</w:t>
            </w:r>
          </w:p>
          <w:p w14:paraId="747C96AD" w14:textId="2C51343C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หมายเหตุ </w:t>
            </w:r>
            <w:r w:rsidRPr="00BB15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8 </w:t>
            </w:r>
            <w:r w:rsidRPr="00BB15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 xml:space="preserve">และ ข้อ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15 </w:t>
            </w:r>
            <w:r w:rsidRPr="00BB15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ในประกาศฯฉบับนี้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ถูกยกเลิก</w:t>
            </w:r>
            <w:r w:rsidRPr="00BB151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โดย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และการวิเคราะห์สภาวะการท างานเกี่ยวกับระดับความร้อน</w:t>
            </w:r>
          </w:p>
          <w:p w14:paraId="6FFAFE99" w14:textId="0B7D4E69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แสงสว่าง หรือเสียง รวมทั้ง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ะยะเวลาและประเภทกิจการที่ต้องด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 (ฉบับที่ ๒)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B06216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หมวด ๓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การตรวจวัดความเข้มของแสงสว่างและประเภทกิจการที่ต้อง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</w:p>
          <w:p w14:paraId="18880339" w14:textId="2D9C4511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๗ ให้นายจ้างจัดให้มีการตรวจวัดความเข้มของแสงสว่างในสถานประกอบกิจการทุกประเภทกิจการโดยให้ตรวจวัดบริเวณพื้นที่ทั่วไปและบริเวณการผลิตภายในสถานประกอบกิจการและบริเวณที่ลูกจ้างต้อ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โดยใช้สายตามอง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เฉพาะจุดหรือต้องใช้สายตาอยู่กับที่ในการ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ในสภาพการ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ปกติและในช่วงเวลาที่มีแสงสว่างตามธรรมชาติน้อยที่สุด</w:t>
            </w:r>
          </w:p>
          <w:p w14:paraId="0384F7CD" w14:textId="1509A219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๘ การตรวจวัดความเข้มของแสงสว่าง ต้องใช้เครื่องวัดแสงที่ได้มาตรฐาน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CIE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1931ของคณะกรรมาธิการระหว่างประเทศว่าด้วยความส่องสว่าง 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International Commission on Illumination)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หรือ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ISO/CIE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10527 หรือเทียบเท่า เช่น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JIS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และก่อนเริ่มการตรวจวัดต้องปรับให้เครื่องวัดแสงอ่านค่าที่ศูนย์ 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Photometer Zeroing)</w:t>
            </w:r>
          </w:p>
          <w:p w14:paraId="35BB5B37" w14:textId="39B428DA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๙ การตรวจวัดความเข้มของแสงสว่างบริเวณพื้นที่ทั่วไปและบริเวณการผลิตภายในสถานประกอบกิจการให้ตรวจวัดในแนวระนาบสูงจากพื้น 75 เซนติเมตร ให้หาค่าเฉลี่ยความเข้มของแสงสว่าง โดยวัดค่าความเข้มของแสงสว่างทุกๆ ๒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 ตารางเมตรแต่หากมีการติดหลอดไฟที่มีลักษณะที่แน่นอนซ้ำๆ กันสามารถวัดแสงในจุดที่เป็นตัวแทนของพื้นที่ที่มีแสง</w:t>
            </w:r>
          </w:p>
          <w:p w14:paraId="7741BDB9" w14:textId="4F8FFA14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กกระทบในลักษณะเดียวกันได้สำหรับการตรวจวัดความเข้มของแสงสว่างบริเวณพื้นที่ทั่วไปที่มีการสัญจรในภาวะฉุกเฉิน</w:t>
            </w:r>
          </w:p>
          <w:p w14:paraId="301849D6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ให้ตรวจวัดตามเส้นทางสัญจรในภาวะฉุกเฉินในแนวระนาบที่พื้นผิวทางเดิน แล้วนํามาคํานวณค่าเฉลี่ยตามวิธีการวัดแสงและการคํานวณค่าเฉลี่ยตามมาตรฐานระบบไฟฟ้าแสงสว่างฉุกเฉินและโคมไฟฟ้าป้ายทางออกฉุกเฉิน</w:t>
            </w:r>
          </w:p>
          <w:p w14:paraId="2ED5525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๑๐ การตรวจวัดความเข้มของแสงสว่างบริเวณที่ลูกจ้างต้อง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โดยใช้สายตามองเฉพาะจุดหรือต้องใช้สายตาอยู่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กับที่ในการ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ให้ตรวจวัดในจุดที่สายตาตกกระทบชิ้นงานหรือจุดที่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ของลูกจ้าง 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Workstation)</w:t>
            </w:r>
          </w:p>
          <w:p w14:paraId="48C38A0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หมวด ๕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คุณสมบัติผู้ตรวจวัดและวิเคราะห์สภาวะการ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</w:p>
          <w:p w14:paraId="12AD4499" w14:textId="48663B9C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๑๕ ผู้ที่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ในสถานประกอบกิจการต้องมีคุณสมบัติอย่างหนึ่งอย่างใด ดังต่อไปนี้</w:t>
            </w:r>
          </w:p>
          <w:p w14:paraId="1C2D4A4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(๑) เป็นบุคคลที่ขึ้นทะเบียนเป็นเจ้าหน้าที่ความปลอดภัยในการ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ระดับวิชาชีพของสถาน</w:t>
            </w:r>
          </w:p>
          <w:p w14:paraId="108704B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ประกอบกิจการกับกรมสวัสดิการและคุ้มครองแรงงาน สามารถ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 แสงสว่าง หรือเสียง ภายในสถานประกอบกิจการของตนเอง</w:t>
            </w:r>
          </w:p>
          <w:p w14:paraId="26CDD866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(๒) เป็นบุคคลที่ผู้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สําเร็จ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การศึกษาไม่ต่ำกว่าปริญญาตรีสาขาอาชีวอนามัยหรือเทียบเท่า</w:t>
            </w:r>
          </w:p>
          <w:p w14:paraId="41F37FB2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ที่ขึ้นทะเบียนเป็นเจ้าหน้าที่ความปลอดภัยในการ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ของสถานประกอบกิจการกับกรมสวัสดิการและคุ้มครองแรงงาน สามารถ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เกี่ยวกับความร้อนแสงสว่าง หรือเสียง ภายในสถานประกอบกิจการของตนเอง</w:t>
            </w:r>
          </w:p>
          <w:p w14:paraId="3576A3C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(๓) เป็นบุคคลหรือนิติบุคคลที่ขึ้นทะเบียนตามมาตรา ๙ หรือมาตรา ๑๑ แห่งพระราชบัญญัติ</w:t>
            </w:r>
          </w:p>
          <w:p w14:paraId="2377155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ความปลอดภัย อาชีวอนามัย และสภาพแวดล้อมในการ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พ.ศ. ๒๕๕๔ แล้วแต่กรณี</w:t>
            </w:r>
          </w:p>
          <w:p w14:paraId="2A7B707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ข้อ ๑๖ ผู้ตรวจวัดและวิเคราะห์สภาวะการ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ต้องลงลายมือชื่อรับรองในแบบรายงานผลการตรวจวัดและวิเคราะห์สภาวะการ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 แสงสว่าง หรือเสียงภายในสถานประกอบกิจการตามข้อ ๑๕ 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ในกฎกระทรวง</w:t>
            </w:r>
          </w:p>
          <w:p w14:paraId="5C9683B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หมวด ๖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เกี่ยวกับระดับความร้อน แสงสว่าง และเสียง</w:t>
            </w:r>
          </w:p>
          <w:p w14:paraId="1FFE5A1B" w14:textId="0189FDA8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๑๗ ให้นายจ้าง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เกี่ยวกับระดับความร้อน แสงสว่างหรือเสียงที่ลูกจ้างได้รับกรณีผลการตรวจวัดมีค่าเกินหรือต่ำกว่ามาตรฐานที่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ไว้ในกฎกระทรวงหรือประกาศกรมแล้วแต่กรณี ต้องระบุสาเหตุและปัจจัยต่าง ๆ ที่เกี่ยวข้อง รวมทั้งอาคารสถานที่ การระบายอากาศเครื่องจักร 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บํารุ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งรักษา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จํานวน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ลูกจ้างที่สัมผัสหรือเกี่ยวข้องกับอันตราย สภาพและลักษณะการ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ของลูกจ้าง รวมถึงวิธีการหรือมาตรการในการปรับปรุงแก้ไขและระยะเวลาที่คาดว่าจะแล้วเสร็จ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BD38DE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F7DDC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904666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8DA278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14:paraId="542C691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14:paraId="46C9B1B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2B4739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42777" w:rsidRPr="00BB1517" w14:paraId="6BF8B1E6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1200C50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2.8 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292DB1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14:paraId="651BCAE5" w14:textId="2ED814DB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เรื่อง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 แสงสว่าง และเสียงภายในสถานประกอบกิจการ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7643998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๒ แบบรายงานผลการตรวจวัดและวิเคราะห์สภาวะการ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 แสงสว่าง</w:t>
            </w:r>
          </w:p>
          <w:p w14:paraId="1A6647F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และเสียงภายในสถานประกอบกิจการ ให้เป็นไปตามแบบท้ายประกาศนี้</w:t>
            </w:r>
          </w:p>
          <w:p w14:paraId="60E443F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1.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14:paraId="30106E7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2. แบบรายงานผลการตรวจวัดและวิเคราะห์สภาวะการทำงานเกี่ยวกับแสงสว่าง (แบบรสส.2)</w:t>
            </w:r>
          </w:p>
          <w:p w14:paraId="1066C73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(แบบรสส.3)</w:t>
            </w:r>
          </w:p>
          <w:p w14:paraId="4FC86DD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16B92BF" w14:textId="51F56FA2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E95AF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1547F3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1A053A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EB51AF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14:paraId="74D9803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14:paraId="571917D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 xml:space="preserve">3.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(แบบรสส.3)</w:t>
            </w:r>
          </w:p>
          <w:p w14:paraId="78B5A7F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42777" w:rsidRPr="00BB1517" w14:paraId="2869D342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563428DB" w14:textId="10C9938C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2.9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177205A" w14:textId="7657FAC0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 เรื่อง การส่งรายงานผลการตรวจวัดและวิเคราะห์สภาวะการทำงานเกี่ยวกับความร้อน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และเสียงภายในสถานประกอบกิจการทางอิเล็กทรอนิกส์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2564</w:t>
            </w:r>
          </w:p>
          <w:p w14:paraId="2A103665" w14:textId="3C2EB2EC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(อ้างอิงกฎหมายข้อ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2.4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2.8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ของทะเบียนกฎหมายฉบับนี้)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9A492BB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ให้นายจ้างที่มีความประสงค์จะส่งรายงานผลการตรวจวัดวิเคราะห์สภาวะการทำงานเกี่ยวกับความร้อน แสงสว่าง และเสียงภายในสถานประกอบกิจการทางอิเล็กทรอนิกส์ลงทะเบียนเพื่อขอรับรหัสผู้ใช้งานและรหัสผ่านทางระบบการให้บริการผ่านเว็บไซต์ 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e-Service)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ของกรมสวัสดิการและคุ้มครองแรงงาน ตามแบบที่กำหนดท้ายประกาศนี้ และไม่เป็นการตัดสิทธิของนายจ้างที่จะส่งรายงานผลการตรวจัดและวิเคราะห์สภาวะการทำงานเกี่ยวกับความร้อน แสงสว่าง และเสียงภายในสถานประกอบกิจการด้วยตนเองหรือทางไปรษณีย์</w:t>
            </w:r>
          </w:p>
          <w:p w14:paraId="54DB7B73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เมื่อนายจ้างได้รับรหัสผู้ใช้งาน และรหัสผ่านแล้ว นายจ้างสามารถส่งรายงานผลการตรวจัดและวิเคราะห์สภาวะการทำงานเกี่ยวกับความร้อน แสงสว่าง และเสียงภายในสถานประกอบกิจการผ่านทางระบบการให้บริการผ่านเว็บไซต์ 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e-Service)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ของกรมสวัสดิการและคุ้มครองแรงงาน ในวันและเวลาที่ปรากฎที่เครื่องคอมพิวเตอร์แม่ข่ายของกรมสวัสดิการและคุ้มครองแรงงาน</w:t>
            </w:r>
          </w:p>
          <w:p w14:paraId="6212E89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3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กรณีที่มีข้อสงสัย อธิบดีหรือผู้ซึ่งอธิบดีมอบหมาย มีอำนาจเรียกให้นายจ้างจัดส่งหรือแสดงข้อมูลเกี่ยวกับการรายงานผลการตรวจวัดและวิเคราะห์ความร้อน แสง เสียง เพื่อตรวจสอบต่อไป</w:t>
            </w:r>
          </w:p>
          <w:p w14:paraId="4DF5A26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A85BDA2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36E7C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FE2C0F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B039C8E" w14:textId="1A66AC0A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99C19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A474B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1DF5B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968E6C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42777" w:rsidRPr="00BB1517" w14:paraId="316283C9" w14:textId="77777777" w:rsidTr="00EC06BB">
        <w:tc>
          <w:tcPr>
            <w:tcW w:w="782" w:type="dxa"/>
            <w:tcBorders>
              <w:bottom w:val="single" w:sz="4" w:space="0" w:color="auto"/>
            </w:tcBorders>
          </w:tcPr>
          <w:p w14:paraId="5B8DDA72" w14:textId="26FC6DC1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2.10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C022FF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bookmarkStart w:id="0" w:name="_Hlk95387815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AF5F2F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และการวิเคราะห์สภาวะการท างานเกี่ยวกับระดับความร้อน</w:t>
            </w:r>
          </w:p>
          <w:p w14:paraId="3875B8A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แสงสว่าง หรือเสียง รวมทั้งระยะเวลาและประเภทกิจการที่ต้องด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 (ฉบับที่ ๒)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2565</w:t>
            </w:r>
            <w:bookmarkEnd w:id="0"/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738D15B" w14:textId="20E28C7F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 ให้ยกเลิกความในข้อ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แห่งประกาศกรมสวัสดิการและคุ้มครองแรงงาน เรื่อง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หลักเกณฑ์ วิธีการตรวจวัด และการวิเคราะห์สภาวะการท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งานเกี่ยวกับระดับความร้อน แสงสว่าง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หรือเสียง รวมทั้งระยะเวลาและประเภทกิจการที่ต้องด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 ลงวันที่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กุมภาพันธ์ พ.ศ. ๒๕๖๑</w:t>
            </w:r>
          </w:p>
          <w:p w14:paraId="79C453D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และให้ใช้ความต่อไปนี้แทน</w:t>
            </w:r>
          </w:p>
          <w:p w14:paraId="7BD2543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“ข้อ ๘ การตรวจวัดความเข้มของแสงสว่าง ต้องใช้เครื่องวัดแสงที่ได้มาตรฐาน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CIE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1931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ของคณะกรรมาธิการระหว่างประเทศว่าด้วยความส่องสว่าง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International Commission on Illumination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) หรือ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ISO/CIE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10527 หรือเทียบเท่า และก่อนเริ่มการตรวจวัดต้องปรับให้เครื่องวัดแสงอ่านค่าที่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0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Photometer Zeroing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) หรือตามวิธีการที่ระบุในคู่มือการใช้งานของผู้ผลิตก่อนการใช้งานทุกครั้ง และให้จัดให้มีการปรับเทียบความถูกต้องของเครื่องมือกับหน่วยปรับเทียบมาตรฐาน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ปีละ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๑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ครั้ง เว้นแต่สถานประกอบ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กิจการมีเครื่องวัดแสงที่ใช้ส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หรับการตรวจวัดและวิเคราะห์ภายในสถานประกอบกิจการ ให้ปรับเทียบความถูกต้องของเครื่องมือกับหน่วยปรับเทียบมาตรฐานทุกๆ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๒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ปี”</w:t>
            </w:r>
          </w:p>
          <w:p w14:paraId="4EF6E49B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๓ ให้ยกเลิกชื่อของหมวด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๕ คุณสมบัติผู้ตรวจวัดและวิเคราะห์สภาวะการท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งานแห่งประกาศกรมสวัสดิการและคุ้มครองแรงงาน เรื่อง หลักเกณฑ์ วิธีการตรวจวัด และการวิเคราะห์สภาวะการท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งานเกี่ยวกับระดับความร้อน แสงสว่าง หรือเสียง รวมทั้งระยะเวลาและประเภทกิจการ</w:t>
            </w:r>
          </w:p>
          <w:p w14:paraId="70ACE18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ที่ต้องด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 ลงวันที่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กุมภาพันธ์ พ.ศ. ๒๕๖๑ และให้ใช้ความต่อไปนี้แทน</w:t>
            </w:r>
          </w:p>
          <w:p w14:paraId="3355D6D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“หมวด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๕ คุณสมบัติผู้ตรวจวัดและวิเคราะห์สภาวะการท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 และเงื่อนไขเฉพาะ”</w:t>
            </w:r>
          </w:p>
          <w:p w14:paraId="7F207A7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๔ ให้ยกเลิกความในข้อ ๑๕ แห่งประกาศกรมสวัสดิการและคุ้มครองแรงงาน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หลักเกณฑ์ วิธีการตรวจวัด และการวิเคราะห์สภาวะการท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งานเกี่ยวกับระดับความร้อน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แสงสว่าง หรือเสียง รวมทั้งระยะเวลาและประเภทกิจการที่ต้องด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 ลงวันที่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กุมภาพันธ์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พ.ศ. ๒๕๖๑ และให้ใช้ความต่อไปนี้แทน </w:t>
            </w:r>
          </w:p>
          <w:p w14:paraId="1C07A23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“ข้อ ๑๕ ผู้ที่ด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เนินการตรวจวัดและวิเคราะห์สภาวะการท างานในสถานประกอบกิจการต้องมีคุณสมบัติอย่างหนึ่งอย่างใด และเงื่อนไขเฉพาะ ดังต่อไปนี้</w:t>
            </w:r>
          </w:p>
          <w:p w14:paraId="6BE7EB2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(๑) เป็นบุคคลที่ขึ้นทะเบียนเป็นเจ้าหน้าที่ความปลอดภัยในการท างานระดับวิชาชีพของสถานประกอบกิจการกับกรมสวัสดิการและคุ้มครองแรงงาน และมีเครื่องมือตรวจวัดระดับ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ความร้อนแสงสว่าง หรือเสียง และอุปกรณ์การปรับเทียบ โดยสามารถแสดงหมายเลขเครื่อง(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Serial number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) ได้</w:t>
            </w:r>
          </w:p>
          <w:p w14:paraId="3B36289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เป็นผู้ด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เนินการตรวจวัดและวิเคราะห์สภาวะการท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งานเกี่ยวกับความร้อน แสงสว่าง หรือเสียงภายในสถานประกอบกิจการของตนเอง</w:t>
            </w:r>
          </w:p>
          <w:p w14:paraId="27BF0909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(๒) เป็นบุคคลที่ส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เร็จการศึกษาไม่ต่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กว่าปริญญาตรีสาขา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อาชีวอนามัยและความปลอดภัยหรือเทียบเท่าที่ขึ้นทะเบียนเป็นเจ้าหน้าที่ความปลอดภัยในการท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งานของสถานประกอบกิจการกับกรมสวัสดิการและคุ้มครองแรงงาน และมีเครื่องมือตรวจวัดระดับความร้อน แสงสว่าง หรือเสียงและอุปกรณ์การปรับเทียบ โดยสามารถแสดงหมายเลขเครื่อง</w:t>
            </w:r>
          </w:p>
          <w:p w14:paraId="66CA673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Serial number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) ได้ เป็น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เนินการตรวจวัดและวิเคราะห์สภาวะการท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งานเกี่ยวกับระดับความร้อน แสงสว่าง หรือเสียงภายในสถานประกอบกิจการของตนเอง</w:t>
            </w:r>
          </w:p>
          <w:p w14:paraId="7DE7D8F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(๓) เป็นบุคคลหรือนิติบุคคลที่ขึ้นทะเบียนตามมาตรา</w:t>
            </w:r>
          </w:p>
          <w:p w14:paraId="427A7576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๙ หรือมาตรา ๑๑ แห่งพระราชบัญญัติความปลอดภัยอาชีว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อนามัย และสภาพแวดล้อมในการท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งาน พ.ศ. ๒๕๕๔ แล้วแต่กรณี”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F8F68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016578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28E92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0845FF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142777" w:rsidRPr="00BB1517" w14:paraId="5D51B1FC" w14:textId="77777777" w:rsidTr="00A31376">
        <w:tc>
          <w:tcPr>
            <w:tcW w:w="782" w:type="dxa"/>
            <w:shd w:val="clear" w:color="auto" w:fill="D9D9D9"/>
          </w:tcPr>
          <w:p w14:paraId="3ECDAD6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D9D9D9"/>
          </w:tcPr>
          <w:p w14:paraId="73814092" w14:textId="77777777" w:rsidR="00142777" w:rsidRPr="00BB1517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สิ่งปฏิกูล</w:t>
            </w:r>
          </w:p>
        </w:tc>
        <w:tc>
          <w:tcPr>
            <w:tcW w:w="4635" w:type="dxa"/>
            <w:shd w:val="clear" w:color="auto" w:fill="D9D9D9"/>
          </w:tcPr>
          <w:p w14:paraId="4097152E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14:paraId="7F144E2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490793E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42C1B51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1C4D520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2777" w:rsidRPr="00BB1517" w14:paraId="6F69865B" w14:textId="77777777" w:rsidTr="00A31376">
        <w:tc>
          <w:tcPr>
            <w:tcW w:w="782" w:type="dxa"/>
          </w:tcPr>
          <w:p w14:paraId="2225F4A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3.1</w:t>
            </w:r>
          </w:p>
        </w:tc>
        <w:tc>
          <w:tcPr>
            <w:tcW w:w="2904" w:type="dxa"/>
          </w:tcPr>
          <w:p w14:paraId="252777EC" w14:textId="77777777" w:rsidR="00142777" w:rsidRPr="00BB1517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พระราชบัญญัติสาธารณสุข พ.ศ.2535</w:t>
            </w:r>
          </w:p>
        </w:tc>
        <w:tc>
          <w:tcPr>
            <w:tcW w:w="4635" w:type="dxa"/>
          </w:tcPr>
          <w:p w14:paraId="7630569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19  ห้ามมิให้ผู้ใดดำเนินการรับการเก็บ ขน หรือ ดำจัดสิ่งปฏิกูล หรือมูลฝอยโดยทำเป็นธุรกิจหรือโดยได้รับประโยชน์ตอบแทนด้วยการคิดค่าบริการ เว้นแต่จะได้รับใบอนุญาตจากเจ้าหน้าที่พนักงาน</w:t>
            </w:r>
          </w:p>
          <w:p w14:paraId="37781350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มาตรา 20 ข้อ (1) ห้ามการถ่าย เท ทิ้ง หรือทำให้มีขึ้นในที่หรือทางสาธารณะซึ่งสิ่งกุลหรือมูลฝอยนอกจากในที่ราชการส่วนท้องถิ่นจัดไว้ให้</w:t>
            </w:r>
          </w:p>
        </w:tc>
        <w:tc>
          <w:tcPr>
            <w:tcW w:w="720" w:type="dxa"/>
          </w:tcPr>
          <w:p w14:paraId="1489C02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039D54B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5C79AF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1590CF3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142777" w:rsidRPr="00BB1517" w14:paraId="02BF5DB0" w14:textId="77777777" w:rsidTr="00A31376">
        <w:tc>
          <w:tcPr>
            <w:tcW w:w="782" w:type="dxa"/>
          </w:tcPr>
          <w:p w14:paraId="3E543F0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3.2</w:t>
            </w:r>
          </w:p>
        </w:tc>
        <w:tc>
          <w:tcPr>
            <w:tcW w:w="2904" w:type="dxa"/>
          </w:tcPr>
          <w:p w14:paraId="4103C870" w14:textId="77777777" w:rsidR="00142777" w:rsidRPr="00BB1517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พระราชบัญญัติการสาธารณสุข (ฉบับที่ 2)  พ.ศ. 2550</w:t>
            </w:r>
          </w:p>
        </w:tc>
        <w:tc>
          <w:tcPr>
            <w:tcW w:w="4635" w:type="dxa"/>
          </w:tcPr>
          <w:p w14:paraId="492D4E0C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18 การเก็บ ขน หรือกำจัดสิ่งปฏิกูลหรือมูลฝอยในเขตราชการส่วนท้องถิ่นใดให้เป็นอำนาจส่วนราชการส่วนท้องถิ่นนั้น</w:t>
            </w:r>
          </w:p>
          <w:p w14:paraId="6A1808A2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๗๓/๑ ผู้ใดฝ่าฝืนข้อกําหนดของท้องถิ่นซึ่งออกตามความในมาตรา ๒๐ (๑) (๒)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๓) หรือ (๖) ในกรณีเกี่ยวกับมูลฝอยติดเชื้อ หรือมูลฝอยที่เป็นพิษหรืออันตรายจากชุมชน ต้องระวางโทษปรับ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ไม่เกินหนึ่งหมื่นบาท</w:t>
            </w:r>
          </w:p>
        </w:tc>
        <w:tc>
          <w:tcPr>
            <w:tcW w:w="720" w:type="dxa"/>
          </w:tcPr>
          <w:p w14:paraId="37102CB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0290E1C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B32024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188D609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142777" w:rsidRPr="00BB1517" w14:paraId="6867ABD8" w14:textId="77777777" w:rsidTr="00A31376">
        <w:tc>
          <w:tcPr>
            <w:tcW w:w="782" w:type="dxa"/>
          </w:tcPr>
          <w:p w14:paraId="0279CF3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3.3</w:t>
            </w:r>
          </w:p>
        </w:tc>
        <w:tc>
          <w:tcPr>
            <w:tcW w:w="2904" w:type="dxa"/>
          </w:tcPr>
          <w:p w14:paraId="160E4703" w14:textId="77777777" w:rsidR="00142777" w:rsidRPr="00BB1517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 รักษาความสะอาดและความเป็นระเบียบเรียบร้อยของบ้านเมือง (ฉบับที่ ๒)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๒๕๖๐</w:t>
            </w:r>
          </w:p>
        </w:tc>
        <w:tc>
          <w:tcPr>
            <w:tcW w:w="4635" w:type="dxa"/>
          </w:tcPr>
          <w:p w14:paraId="3CC6F366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หมวด 3/1 การจัดการสิ่งปฏิกูลมูลฝอย</w:t>
            </w:r>
          </w:p>
          <w:p w14:paraId="37745831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๓๔/๑ การเก็บ  ขน  และกําจัดสิ่งปฏิกูลและมูลฝอย  ในเขตพื้นที่ของราชการส่วนท้องถิ่นใด  ให้เป็นหน้าที่และ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ของราชการส่วนท้องถิ่นนั้น  แต่ไม่รวมถึงองค์การบริหารส่วนจังหวัด</w:t>
            </w:r>
          </w:p>
          <w:p w14:paraId="05682E70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**** การจัดการของเสียอันตรายและของเสียไม่อันตรายตามกฎหมายว่าด้วยโรงงาน  ให้เป็นไป ตามกฎหมายว่าด้วยโรงงาน  เว้นแต่ในกรณีที่มีของเสียอันตรายหรือของเสียไม่อันตรายปนอยู่กับสิ่งปฏิกูล และมูลฝอยที่ราชการส่วนท้องถิ่นจัดเก็บ  ให้ราชการส่วนท้องถิ่น  หรือหน่วยงานของรัฐหรือราชการ ส่วนท้องถิ่นอื่นรวมทั้งองค์การบริหารส่วนจังหวัดหรือเอกชนที่ได้รับมอบหมายให้จัดเก็บ  แจ้งให้พนักงาน เจ้าหน้าที่ตามกฎหมายว่าด้วยโรงงานมา</w:t>
            </w:r>
            <w:proofErr w:type="spellStart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ตามกฎหมายว่าด้วยโรงงานต่อไป  ซึ่ง</w:t>
            </w:r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lastRenderedPageBreak/>
              <w:t>พนักงานเจ้าหน้าที่ ดังกล่าวต้องเริ่ม</w:t>
            </w:r>
            <w:proofErr w:type="spellStart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ภายในสามวันนับแต่วันที่ได้รับแจ้ง  เมื่อพ้นกําหนดเวลาดังกล่าวหากพนักงานเจ้าหน้าที่นั้นยังมิได้</w:t>
            </w:r>
            <w:proofErr w:type="spellStart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 xml:space="preserve">  ให้ราชการส่วนท้องถิ่น  หรือหน่วยงานของรัฐหรือราชการส่วนท้องถิ่นอื่น รวมทั้งองค์การบริหารส่วนจังหวัดหรือเอกชนที่ได้รับมอบหมายให้จัดเก็บ  </w:t>
            </w:r>
            <w:proofErr w:type="spellStart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กับสิ่งปฏิกูลและมูลฝอยนั้น ตามที่เห็นสมควร  และให้สันนิษฐานว่าพนักงานเจ้าหน้าที่ตามกฎหมายว่าด้วยโรงงานที่ได้รับแจ้ง  จงใจละเว้น การปฏิบัติหน้าที่โดยมิชอบเพื่อให้เกิดความเสียหายแก่ผู้หนึ่งผู้ใด</w:t>
            </w:r>
          </w:p>
        </w:tc>
        <w:tc>
          <w:tcPr>
            <w:tcW w:w="720" w:type="dxa"/>
          </w:tcPr>
          <w:p w14:paraId="08CA41F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5251CBA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6FE38C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01D5213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142777" w:rsidRPr="00BB1517" w14:paraId="6EFF68E3" w14:textId="77777777" w:rsidTr="00B24CF9">
        <w:trPr>
          <w:trHeight w:val="638"/>
        </w:trPr>
        <w:tc>
          <w:tcPr>
            <w:tcW w:w="782" w:type="dxa"/>
            <w:tcBorders>
              <w:bottom w:val="single" w:sz="4" w:space="0" w:color="auto"/>
            </w:tcBorders>
          </w:tcPr>
          <w:p w14:paraId="6C38632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A4085F1" w14:textId="77777777" w:rsidR="00142777" w:rsidRPr="00BB1517" w:rsidRDefault="00142777" w:rsidP="00142777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ข้อบัญญัติกรุงเทพมหานคร</w:t>
            </w:r>
          </w:p>
          <w:p w14:paraId="285F400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เรื่อง การเก็บ ขน และกำจัดสิ่งปฏิกูลหรือมูลฝอย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พ.ศ.2544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927047B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5 ห้ามมิให้ผู้ใดถ่าย เท ทิ้ง หรือทำ ให้มีขึ้นซึ่งสิ่งปฏิกูลหรือมูลฝอยในที่หรือทางสาธารณะ นอกจากที่ที่กรุงเทพมหานครจัดไว้ให้</w:t>
            </w:r>
          </w:p>
          <w:p w14:paraId="18E3E3A3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6 เจ้าของหรือผู้ครอบครองอาคารหรือสถานที่ใดๆ ต้องจัดให้มีที่รองรับสิ่งปฏิกูลหรือมูลฝอยภายในอาคารหรือสถานที่นั้นอย่างเพียงพอและถูกสุขลักษณะ</w:t>
            </w:r>
          </w:p>
          <w:p w14:paraId="79A0AED7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              ห้ามมิให้ผู้ใดถ่าย เท คุ้ยเขี่ย ทิ้ง หรือทำ ให้มีขึ้นซึ่งสิ่งปฏิกูลหรือมูลฝอยนอกที่รองรับสิ่งปฏิกูลหรือ</w:t>
            </w:r>
          </w:p>
          <w:p w14:paraId="24606B03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มูลฝอยที่เจ้าของหรือผู้ครอบครองอาคารหรือสถานที่ใดๆ จัดให้มีขึ้น เว้นแต่เป็นการกระทำ ของเจ้าหน้าที่กรุงเทพมหานครในอำนาจหน้าที่หรือบุคคลที่ได้รับอนุญาตจากเจ้าพนักงานท้องถิ่น</w:t>
            </w:r>
          </w:p>
          <w:p w14:paraId="21F62423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             ห้ามมิให้ผู้ใดขุดสิ่งปฏิกูลหรือมูลฝอย หรือนำ สิ่งปฏิกูลหรือมูลฝอยไปฝังหรือถมในที่ดินใด เว้นแต่จะได้รับอนุญาตเป็นหนังสือจากเจ้าพนักงานท้องถิ่น</w:t>
            </w:r>
          </w:p>
          <w:p w14:paraId="7AD52894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8 ห้ามมิให้ผู้ใดขน นำพา หรือเคลื่อนย้ายสิ่งปฏิกูลไปในที่สาธารณะเว้นแต่จะได้ใส่ในภาชนะหรือที่เก็บมิดชิดไม่ให้มีสิ่งปฏิกูลหรือกลิ่นรั่วซึมออกมาภายนอกและต้องได้รับอนุญาตเป็นหนังสือจากพนักงานท้องถิ่น</w:t>
            </w:r>
          </w:p>
          <w:p w14:paraId="5E82BC1C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9 ห้ามมิให้ผู้ใด ถ่าย เท ทิ้งสิ่งปฏิกูลในที่รองรับมูลฝอย</w:t>
            </w:r>
          </w:p>
          <w:p w14:paraId="5877723C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11 ห้ามมิให้ผู้ใดคุ้ยเขี่ย ขุด ขน มูลฝอย ในที่รองรับมูลฝอย รถหรือเรือเก็บ ขน มูลฝอยหรือสถานที่เทมูลฝอยใดๆ เว้นแต่เป็นการกระทำของเจ้าหน้าที่กรุงเทพมหานครที่มีหน้าที่หรือผู้ได้รับอนุญาตจากเจ้าหน้าที่พนักงานท้องถิ่น</w:t>
            </w:r>
          </w:p>
          <w:p w14:paraId="79664F7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12 ให้เจ้าพนักงานท้องถิ่นเรียกเก็บค่าธรรมเนียมการเก็บขนสิ่งปฏิกูลหรือมูลฝอยตามที่กรุงเทพมหานครกำหนด ตามข้อบัญญัติกรุงเทพมหานครว่าด้วยค่าธรรมเนียมการเก็บและขนสิ่งปฏิกูลหรือมูลฝอย ตามกฎหมายว่าด้วยการสาธารณสุข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504A3F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E12F2B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F5B12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79A871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14:paraId="2E3CD68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428C58B4" w14:textId="77777777" w:rsidTr="00A31376">
        <w:trPr>
          <w:trHeight w:val="1289"/>
        </w:trPr>
        <w:tc>
          <w:tcPr>
            <w:tcW w:w="782" w:type="dxa"/>
            <w:tcBorders>
              <w:bottom w:val="single" w:sz="4" w:space="0" w:color="auto"/>
            </w:tcBorders>
          </w:tcPr>
          <w:p w14:paraId="5767B6D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40DF136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ข้อบังคับกรุงเทพมหานคร ว่าด้วยหลักเกณฑ์การจัดการมูลฝอย และสิ่ง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ปฎิ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กูลของอาคารสถานที่ และสถานบริการการสาธารณสุข พ</w:t>
            </w:r>
            <w:r w:rsidRPr="00BB1517">
              <w:rPr>
                <w:rFonts w:ascii="TH SarabunIT๙" w:hAnsi="TH SarabunIT๙" w:cs="TH SarabunIT๙"/>
                <w:sz w:val="28"/>
              </w:rPr>
              <w:t>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B1517">
              <w:rPr>
                <w:rFonts w:ascii="TH SarabunIT๙" w:hAnsi="TH SarabunIT๙" w:cs="TH SarabunIT๙"/>
                <w:sz w:val="28"/>
              </w:rPr>
              <w:t>.2545</w:t>
            </w:r>
          </w:p>
          <w:p w14:paraId="48F91FF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84BA7F0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การจัดการมูลฝอยของอาคารหรือสถานที่ใดๆ ที่ไม่ใช่สถานบริการสาธารณสุข</w:t>
            </w:r>
          </w:p>
          <w:p w14:paraId="297662ED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เจ้าของหรือผู้ครอบครองอาคารหรือสถานที่ต้องจัดให้มีภาชนะรองรับมูลฝอยที่ทำจากวัสดุมั่นคง แข็งแรง มีรูปทรงที่ทำความสะอาดได้ง่าย มีฝาปิดมิดชิด สามารถป้องกันสัตว์ไม่ให้คุ้ยเขี่ย รวมทั้งไม่ก่อให้เกิดความรำคาญเกินควร</w:t>
            </w:r>
          </w:p>
          <w:p w14:paraId="3DBDF58A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ต้องจัดให้มีภาชนะรองรับจำนวนเพียงพอที่จะใส่มูลฝอยได้โดยไม่ล้นออกนอกภาชนะ</w:t>
            </w:r>
          </w:p>
          <w:p w14:paraId="3B818800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อาคารขนาดใหญ่พิเศษ ต้องจัดให้มีที่พักรวมมูลฝอยได้ในปริมาณ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วัน และที่พักมูลฝอยต้องมีลักษณะตามที่กำหนด</w:t>
            </w:r>
          </w:p>
          <w:p w14:paraId="734B2BC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ทั้งนี้ ต้องจัดการใส่มูลฝอยในถุงพลาสติก หรือถุงที่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กทม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กำหนด ให้มีการแยกมูลฝอย ต้องดำเนินการแยกมูลฝอยที่อยู่ในสภาพที่จะขนได้โดยสะดวก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5DC8CC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125DD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0A6612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EB39B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14:paraId="1012F6A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6240C50F" w14:textId="77777777" w:rsidTr="00B53F03">
        <w:trPr>
          <w:trHeight w:val="728"/>
        </w:trPr>
        <w:tc>
          <w:tcPr>
            <w:tcW w:w="782" w:type="dxa"/>
            <w:tcBorders>
              <w:bottom w:val="single" w:sz="4" w:space="0" w:color="auto"/>
            </w:tcBorders>
          </w:tcPr>
          <w:p w14:paraId="1D33BF8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547FC4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กฎกระทรวงมหาดไทย ฉบับที่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33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(พ</w:t>
            </w:r>
            <w:r w:rsidRPr="00BB1517">
              <w:rPr>
                <w:rFonts w:ascii="TH SarabunIT๙" w:hAnsi="TH SarabunIT๙" w:cs="TH SarabunIT๙"/>
                <w:sz w:val="28"/>
              </w:rPr>
              <w:t>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B1517">
              <w:rPr>
                <w:rFonts w:ascii="TH SarabunIT๙" w:hAnsi="TH SarabunIT๙" w:cs="TH SarabunIT๙"/>
                <w:sz w:val="28"/>
              </w:rPr>
              <w:t>.2535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)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ระบบกำจัดขยะมูลฝอย)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5A62642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14:paraId="22166C20" w14:textId="77777777" w:rsidR="00142777" w:rsidRPr="00BB1517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ต้องมีขนาดความจุไม่น้อยกว่า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เท่าของปริมาณมูลฝอยที่เกิดขึ้นในแต่ละวัน</w:t>
            </w:r>
          </w:p>
          <w:p w14:paraId="513EB94D" w14:textId="77777777" w:rsidR="00142777" w:rsidRPr="00BB1517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ผนังต้องทำด้วยวัสดุถาวรและทนไฟ</w:t>
            </w:r>
          </w:p>
          <w:p w14:paraId="6E57A938" w14:textId="77777777" w:rsidR="00142777" w:rsidRPr="00BB1517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พื้นผิวภายในต้องเรียบและกันน้ำซึม</w:t>
            </w:r>
          </w:p>
          <w:p w14:paraId="3403B8EA" w14:textId="77777777" w:rsidR="00142777" w:rsidRPr="00BB1517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ต้องมีการป้องกันกลิ่นและน้ำฝน</w:t>
            </w:r>
          </w:p>
          <w:p w14:paraId="0DD9AE52" w14:textId="77777777" w:rsidR="00142777" w:rsidRPr="00BB1517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14:paraId="730133F0" w14:textId="77777777" w:rsidR="00142777" w:rsidRPr="00BB1517" w:rsidRDefault="00142777" w:rsidP="00142777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32683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D4BA5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3FE0DA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45D819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62C47A8A" w14:textId="77777777" w:rsidTr="00A43757">
        <w:trPr>
          <w:trHeight w:val="1358"/>
        </w:trPr>
        <w:tc>
          <w:tcPr>
            <w:tcW w:w="782" w:type="dxa"/>
            <w:tcBorders>
              <w:bottom w:val="single" w:sz="4" w:space="0" w:color="auto"/>
            </w:tcBorders>
          </w:tcPr>
          <w:p w14:paraId="69D4B66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2067559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ว่า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ด้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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วย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การกําจัดมูลฝอยติดเชื้อ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2545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74BE544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ข้อ2 กฎกระทรวงนี้ให้ใช้บังคับเป็นการทั่วไปตามเงื่อนไขต่อไปนี้</w:t>
            </w:r>
          </w:p>
          <w:p w14:paraId="75A71FE4" w14:textId="77777777" w:rsidR="00142777" w:rsidRPr="00BB1517" w:rsidRDefault="00142777" w:rsidP="00142777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ข้อกำหนดทุหมวดตามกฎกระทรวงนี้ให้มีผลบังคับในท้องที่ของกรุงเทพมหานคร เมืองพัทยา และเทศบาลนครและเทศบาลเมืองทุกแห่ง</w:t>
            </w:r>
          </w:p>
          <w:p w14:paraId="277F64E4" w14:textId="77777777" w:rsidR="00142777" w:rsidRPr="00BB1517" w:rsidRDefault="00142777" w:rsidP="00142777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ข้อกำหนดเฉพาะในส่วนที่ว่าด้วยกรขนและการกำจัดมูลฝอยติดเชื้อ ให้กระทรวงสาธารณสุขกำหนดยกเว้นไม่ใช่บังคับในท้องที่ของราชการส่วนท้องถิ่นนอกจากข้อ 1. ตามความเหมาะสมกับสภาพท้องที่ โดยจะกำหนดหลักเกณฑ์และเงื่อนไขอย่างใดก็ได้ตามที่เห็นสมควรทั้งนี้ โดยประกาศในราชกิจจา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นุเ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บกษา</w:t>
            </w:r>
          </w:p>
          <w:p w14:paraId="5D4E4A6E" w14:textId="77777777" w:rsidR="00142777" w:rsidRPr="00BB1517" w:rsidRDefault="00142777" w:rsidP="00142777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ข้อกำหนดใดส่วนที่ว่าด้วยการเก็บมูลฝอยติดเชื้อตามกฎกระทรวงนี้ ให้มีผลใช้บังคับแก่สถานบริการการสาธารณสุขและห้องปฏิบัติการเชื้ออันตรายในเขตส่วนราชการท้องถิ่นทุกแห่ง</w:t>
            </w:r>
          </w:p>
          <w:p w14:paraId="1F8A425E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3 ในกฎกระทรวงนี้</w:t>
            </w:r>
          </w:p>
          <w:p w14:paraId="1620D2EA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“มูลฝอยติดเชื้อ” หมายความว่า มูลฝอยที่มีเชื้อโรคปะปนอยู่ในปริมาณหรือมีความเข้มข้นซึ่งถ้ามีการสัมผัสหรือใกล้ชิดกับมูลฝอยเหล่านั้นแล้วสามารถทำให้เกิดโรคได้</w:t>
            </w:r>
          </w:p>
          <w:p w14:paraId="0448086B" w14:textId="77777777" w:rsidR="00142777" w:rsidRPr="00BB1517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ซากชิ้นส่วนที่มาจากการผ่าตัด</w:t>
            </w:r>
          </w:p>
          <w:p w14:paraId="5A77A731" w14:textId="77777777" w:rsidR="00142777" w:rsidRPr="00BB1517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วัสดุของมีคม เช่น เข็ม ใบมีด กรบอกฉีดยา หลอดแก้ว ภาชนะที่ทำด้วยแก้ว สไลด์ และแผ่นกระจกปิดสไลด์</w:t>
            </w:r>
          </w:p>
          <w:p w14:paraId="3B55F717" w14:textId="77777777" w:rsidR="00142777" w:rsidRPr="00BB1517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วัสดุซึ่งสัมผัสหรือสงสัยว่าจะสัมผัสกับเลือด ส่วนประกอบของเลือด ผลิตภัณฑ์ที่ได้จากเลือด สารน้ำจากร่างกายของมนุษย์หรือสัตว์ หรือวัคซีนที่ทำจากเชื้อโรคที่มีชีวิต เช่น สำลี ผ้ากอซ ผ้าต่างๆ และท่อยาง</w:t>
            </w:r>
          </w:p>
          <w:p w14:paraId="6BF50398" w14:textId="77777777" w:rsidR="00142777" w:rsidRPr="00BB1517" w:rsidRDefault="00142777" w:rsidP="00142777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มูลฝอยทุกชนิดที่มาจากห้องรักษาผู้ป่วยติดเชื้อร้ายแรง</w:t>
            </w:r>
          </w:p>
          <w:p w14:paraId="3197E10B" w14:textId="77777777" w:rsidR="00142777" w:rsidRPr="00BB1517" w:rsidRDefault="00142777" w:rsidP="00142777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4 ห้ามมิให้ผู้ใดถ่าย เท ทิ้ง หรือทำให้มีขึ้นในที่สาธารณะนอกจากจะจัดการในที่ที่ราชการส่วนท้องถิ่นกำหนไว้ให้</w:t>
            </w:r>
          </w:p>
          <w:p w14:paraId="2AA14288" w14:textId="77777777" w:rsidR="00142777" w:rsidRPr="00BB1517" w:rsidRDefault="00142777" w:rsidP="00142777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 5 ห้ามมิให้ผู้ใดทำการเก็บ ขน และกำจัดมูลฝอยติดเชื้อเว้นแต่จะเป็นไปตามหลักเกณฑ์และเงื่อนไขที่กำหนดในกฎกระทรวงนี้</w:t>
            </w:r>
          </w:p>
          <w:p w14:paraId="07822597" w14:textId="77777777" w:rsidR="00142777" w:rsidRPr="00BB1517" w:rsidRDefault="00142777" w:rsidP="00142777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2 การเก็บมูลฝอยติดเชื้อ</w:t>
            </w:r>
          </w:p>
          <w:p w14:paraId="26E8BE97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ข้อ 13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ภาชนะบรรจุสำหรับบรรจุ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มูลฝอยติดเชื้อประเภทวัสดุของมีคม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ต้องมีลักษณะดังนี้ </w:t>
            </w:r>
          </w:p>
          <w:p w14:paraId="49E46B31" w14:textId="77777777" w:rsidR="00142777" w:rsidRPr="00BB1517" w:rsidRDefault="00142777" w:rsidP="0014277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ทำด้วยวัสดุแข็ง ทนทาน ทนต่อการกัดกร่อน มีฝาปิดมิดชิด สามารถเคลื่อนย้ายโดยไม่สัมผัสมูลฝอยติดเชื้อ </w:t>
            </w:r>
          </w:p>
          <w:p w14:paraId="5AF10373" w14:textId="77777777" w:rsidR="00142777" w:rsidRPr="00BB1517" w:rsidRDefault="00142777" w:rsidP="0014277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ภาชนะสำหรับบรรจุมูลฝอยติดเชื้อที่เป็นถุง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ต้องทำจากพลาสติกหรือวัสดุอื่นที่มี เหนียวไม่ฉีกขาดง่าย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ทนทานต่อสารเคมีและการรับน้ำหนัก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กันน้ำได้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ไม่รั่วซึมและไม่ดูดซึม</w:t>
            </w:r>
          </w:p>
          <w:p w14:paraId="6B1E4C02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      ภาชนะสำหรับบรรจุมูลฝอยติดเชื้อต้องมีสีแดง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ทึบแสง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และมีข้อความสีดำที่มีขนาดสามารถอ่านได้ชัดเจนว่า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br/>
              <w:t>“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มูลฝอยติดเชื้อ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”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อยู่ภายใต้รูปหัวกะโหลกไขว้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คู่กับตราหรือสัญลักษณ์ที่ใช้ระหว่างประเทศตามที่กระทรวงสาธารณสุขกำหนดโดยประกาศในราชกิจจา</w:t>
            </w:r>
            <w:proofErr w:type="spellStart"/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นุเ</w:t>
            </w:r>
            <w:proofErr w:type="spellEnd"/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บกษาและต้องมีข้อความว่า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“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ห้ามนำกลับมาใช้อีก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”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และ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“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ห้ามเปิด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>”</w:t>
            </w:r>
          </w:p>
          <w:p w14:paraId="0456E4E3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๑๔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การเก็บมูลฝอยติดเชื้อในภาชนะสำหรับบรรจุมูลฝอยติดเชื้อในห้องที่มีการป้องกันสัตว์ที่เป็นพาหะนำโรค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จำเป็นต้องใช้งานตลอดเวลา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จะไม่มีฝาปิดเปิดก็ได้</w:t>
            </w:r>
          </w:p>
          <w:p w14:paraId="14978B32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ข้อที่ ๑๕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การเก็บมูลฝอยติดเชื้อ ต้องดำเนินการโดยไม่ปนกับมูลฝอยอื่น บรรจุมูลฝอยติดเชื้อไม่เกินสามในสี่ส่วนของความจุ แล้วผูกมัดปากถุง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หากมีปริมาณมาก ต้องจัดมุมสำหรับวาง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lastRenderedPageBreak/>
              <w:t>มูลฝอยอันตราย ห้ามเก็บไว้เกินหนึ่งวัน ที่พักรวมมูลฝอยติดเชื้อที่มีลักษณะตามข้อ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๑๖ ต้องทำความสะอาดอย่างน้อยสัปดาห์ละ 1 ครั้ง </w:t>
            </w:r>
          </w:p>
          <w:p w14:paraId="14C3AF85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๑๖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มีที่พักรวมมูลฝอยติดเชื้อที่เป็นห้องหรือเป็นอาคารเฉพาะแยกจากอาคารรอกำจัดโดยมีลักษณะดังต่อไปนี้</w:t>
            </w:r>
          </w:p>
          <w:p w14:paraId="32313731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มีลักษณะไม่แพร่เชื้อ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และอยู่ในที่ที่สะดวกต่อการขนมูลฝอยติดเชื้อไปกำจัด</w:t>
            </w:r>
          </w:p>
          <w:p w14:paraId="251F1D48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มีขนาดกว้างเพียงพอที่จะเก็บกักภาชนะบรรจุมูลฝอยติดเชื้อได้อย่างน้อยสองวัน</w:t>
            </w:r>
          </w:p>
          <w:p w14:paraId="35B31BC3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พื้นและผนังต้องเรียบ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ทำความสะอาดได้ง่าย</w:t>
            </w:r>
          </w:p>
          <w:p w14:paraId="333CE20E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มีรางหรือท่อระบายน้ำทิ้งเชื่อมต่อกับระบบบำบัดน้ำเสีย</w:t>
            </w:r>
          </w:p>
          <w:p w14:paraId="41B9013D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มีลักษณะโปร่ง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ไม่อับชื้น</w:t>
            </w:r>
          </w:p>
          <w:p w14:paraId="717145F1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มีการป้องกันสัตว์แมลง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ปิดด้วยกุญแจหรือปิดด้วยวิธีอื่นที่บุคคลทั่วไปไม่สามารถที่จะเข้าไปได้</w:t>
            </w:r>
          </w:p>
          <w:p w14:paraId="21952504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มีข้อความเป็นคำเตือนที่มีขนาดสามารถเห็นได้ชัดเจนว่า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“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ที่พักรวมมูลฝอยติดเชื้อ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”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ไว้ที่หน้าห้องหรือหน้าอาคาร</w:t>
            </w:r>
          </w:p>
          <w:p w14:paraId="71B9C4AB" w14:textId="77777777" w:rsidR="00142777" w:rsidRPr="00BB1517" w:rsidRDefault="00142777" w:rsidP="0014277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มีลานสำหรับล้างรถเข็นอยู่ใกล้ที่พักรวมมูลฝอยติดเชื้อ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มีรางหรือท่อรวบรวมน้ำเสียจากการล้างรถเข็นเข้าสู่ระบบบำบัดน้ำเสียในกรณีที่เก็บกักภาชนะบรรจุมูลฝอยติดเชื้อไว้เกิน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๗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วัน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ต้องสามารถควบคุมอุณหภูมิให้อยู่ที่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๑๐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องศาเซลเซียส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หรือต่ำกว่านั้นได้</w:t>
            </w:r>
          </w:p>
          <w:p w14:paraId="7EBAD97D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๑๗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การเคลื่อนย้ายภาชนะบรรจุมูลฝอยติดเชื้อไปเก็บกักในที่พักต้องดำเนินการให้ถูกสุขลักษณะ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ดังนี้</w:t>
            </w:r>
          </w:p>
          <w:p w14:paraId="61369CE6" w14:textId="77777777" w:rsidR="00142777" w:rsidRPr="00BB1517" w:rsidRDefault="00142777" w:rsidP="00142777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lastRenderedPageBreak/>
              <w:t>ผู้ปฏิบัติงาน ต้องผ่าน การฝึกอบรมการป้องกันและระงับการแพร่เชื้อหรืออันตรายที่อาจเกิดจากมูลฝอยติดเชื้อ ตามหลักสูตร และระยะเวลาที่กระทรวงสาธารณสุขกำหนดโดยประกาศในราชกิจจา</w:t>
            </w:r>
            <w:proofErr w:type="spellStart"/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นุเ</w:t>
            </w:r>
            <w:proofErr w:type="spellEnd"/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บกษา</w:t>
            </w:r>
          </w:p>
          <w:p w14:paraId="072E1394" w14:textId="77777777" w:rsidR="00142777" w:rsidRPr="00BB1517" w:rsidRDefault="00142777" w:rsidP="00142777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ผู้ปฏิบัติงานต้องสวมอุปกรณ์ป้องกันอันตรายส่วนบุคคลมีเส้นทางเคลื่อนย้ายที่แน่นอน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ต้องกระทำโดยระมัดระวังทำความสะอาดและฆ่าเชื้อรถเข็นและอุปกรณ์ในการปฏิบัติงานอย่างน้อยวันละครั้ง</w:t>
            </w:r>
          </w:p>
          <w:p w14:paraId="0DB1B716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๒๑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ขนมูลฝอยติดเชื้อจากที่พักรวมมูลฝอยติดเชื้อของสถานบริการการสาธารณสุขหรือของห้องปฏิบัติการเชื้ออันตรายต้องดำเนินการให้ถูกสุขลักษณะดังต่อไปนี้</w:t>
            </w:r>
          </w:p>
          <w:p w14:paraId="75C981CF" w14:textId="77777777" w:rsidR="00142777" w:rsidRPr="00BB1517" w:rsidRDefault="00142777" w:rsidP="00142777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ต้องขนโดยยานพาหนะขนมูลฝอยติดเชื้อตามข้อ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๒๐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(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๑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)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ยานพาหนะขนมูลฝอยติดเชื้อที่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เท่านั้น</w:t>
            </w:r>
          </w:p>
          <w:p w14:paraId="4E85D297" w14:textId="77777777" w:rsidR="00142777" w:rsidRPr="00BB1517" w:rsidRDefault="00142777" w:rsidP="00142777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ต้องขนตามวันและเวลาที่กำหนด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โดยคำนึงถึงปริมาณของมูลฝอยติดเชื้อและสถานที่จัดเก็บ</w:t>
            </w:r>
            <w:r w:rsidRPr="00BB1517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เว้นแต่กรณีที่มีเหตุจำเป็น</w:t>
            </w:r>
          </w:p>
          <w:p w14:paraId="7EECD660" w14:textId="77777777" w:rsidR="00142777" w:rsidRPr="00BB1517" w:rsidRDefault="00142777" w:rsidP="00142777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การกำจัดมูลฝอยติดเชื้อ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มีวิธีการดังนี้</w:t>
            </w:r>
          </w:p>
          <w:p w14:paraId="5EE913D0" w14:textId="77777777" w:rsidR="00142777" w:rsidRPr="00BB1517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เผาในเตาเผา</w:t>
            </w:r>
          </w:p>
          <w:p w14:paraId="2EAA04FB" w14:textId="77777777" w:rsidR="00142777" w:rsidRPr="00BB1517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ทำลายเชื้อด้วยไอน้ำ</w:t>
            </w:r>
          </w:p>
          <w:p w14:paraId="4B8DD2AC" w14:textId="77777777" w:rsidR="00142777" w:rsidRPr="00BB1517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ทำลายเชื้อด้วยความร้อน</w:t>
            </w:r>
          </w:p>
          <w:p w14:paraId="1AD7E0E3" w14:textId="77777777" w:rsidR="00142777" w:rsidRPr="00BB1517" w:rsidRDefault="00142777" w:rsidP="0014277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cs/>
              </w:rPr>
            </w:pPr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วิธีอื่นตามที่กระทรวงสาธารณสุขกำหนดโดยประกาศในราชกิจจา</w:t>
            </w:r>
            <w:proofErr w:type="spellStart"/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นุเ</w:t>
            </w:r>
            <w:proofErr w:type="spellEnd"/>
            <w:r w:rsidRPr="00BB1517">
              <w:rPr>
                <w:rFonts w:ascii="TH SarabunIT๙" w:eastAsia="CordiaNew" w:hAnsi="TH SarabunIT๙" w:cs="TH SarabunIT๙"/>
                <w:sz w:val="28"/>
                <w:cs/>
              </w:rPr>
              <w:t>บกษา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DB141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9FB0D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24F2DA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298011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14:paraId="7C6FA97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3392B89D" w14:textId="77777777" w:rsidTr="00A43757">
        <w:trPr>
          <w:trHeight w:val="458"/>
        </w:trPr>
        <w:tc>
          <w:tcPr>
            <w:tcW w:w="782" w:type="dxa"/>
            <w:tcBorders>
              <w:bottom w:val="single" w:sz="4" w:space="0" w:color="auto"/>
            </w:tcBorders>
          </w:tcPr>
          <w:p w14:paraId="269DF15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3.8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1440CEC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กำหนดลักษณะของบริเวณที่พักภาชนะบรรจุมูลฝอยติดเชื้อ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5499444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เพื่อให้การเก็บกักภาชนะบรรจุมูลฝอยติดเชื้อของสถานบริการการสาธารณสุข ด้านสถานพยาบาลประเภทไม่รับผู้ป่วยค้างคืน</w:t>
            </w:r>
          </w:p>
          <w:p w14:paraId="42C9C4BA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กำหนดลักษณะของบริเวณที่พักภาชนะบรรจุมูลฝอยติดเชื่อดังนี้</w:t>
            </w:r>
          </w:p>
          <w:p w14:paraId="518CED1C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บริเวณที่พักภาชนะบรรจุมูลฝอยติดเชื้อต้องมีลักษณะและอุปกรณ์ ดังนี้</w:t>
            </w:r>
          </w:p>
          <w:p w14:paraId="26712756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</w:rPr>
              <w:t>1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สะดวกสำหรับการขนมูลฝอยตืดเชื่อไปกำจัด และต้องไม่ตั้งอยู่ในบริเวณที่เก็บเครื่องมือ อุปกรณ์ในการรักษา</w:t>
            </w:r>
          </w:p>
          <w:p w14:paraId="5DFED1C0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</w:rPr>
              <w:t>2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) มีภาชนะสำหรับรองรับภาชนะบรรจุมูลฝอยติดเชื้อที่มีลักษณะตามที่กำหนด</w:t>
            </w:r>
          </w:p>
          <w:p w14:paraId="13C1A5D8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ก) ทำด้วยวัสดุที่แข็งแรง ทนทานต่อสารเคมี พื้นผิวต้องมีลักษณะเรียบ ทำความสะอาดง่าย ไม่รั่วซึม มีฝาปิดมิดชิด สามารถป้องกันสัตว์แมลงพาหะนำโรค และให้มีการฆ่าเชื้อก่อนนำไปใช้</w:t>
            </w:r>
          </w:p>
          <w:p w14:paraId="070402F3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ข) ต้องมีขนาดความจุเพียงพอ สามารถเก็บกักภาชนะบรรจุมูลฝอยติดเชื้อได้อย่างน้อย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วัน ในกรณีที่เก็บไว้เกิน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วัน ต้องให้อยู่ที่อุณหภูมิไม่เกิน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องศาเซลเซียส</w:t>
            </w:r>
          </w:p>
          <w:p w14:paraId="3FF1CF96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มูลฝอยติดเชื้อ พ</w:t>
            </w:r>
            <w:r w:rsidRPr="00BB1517">
              <w:rPr>
                <w:rFonts w:ascii="TH SarabunIT๙" w:hAnsi="TH SarabunIT๙" w:cs="TH SarabunIT๙"/>
                <w:sz w:val="28"/>
              </w:rPr>
              <w:t>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.2546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บนภาชนะรองรับภาชนะบรรจุมูลฝอยติดเชื้อ</w:t>
            </w:r>
          </w:p>
          <w:p w14:paraId="3AB586E2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14:paraId="61045A53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14:paraId="7F0A1444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14:paraId="40B8670B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55F20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532D8F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BBA28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B57D4F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6E010B34" w14:textId="77777777" w:rsidTr="00A43757">
        <w:trPr>
          <w:trHeight w:val="188"/>
        </w:trPr>
        <w:tc>
          <w:tcPr>
            <w:tcW w:w="782" w:type="dxa"/>
            <w:tcBorders>
              <w:bottom w:val="single" w:sz="4" w:space="0" w:color="auto"/>
            </w:tcBorders>
          </w:tcPr>
          <w:p w14:paraId="1EC13C8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3.11</w:t>
            </w:r>
          </w:p>
          <w:p w14:paraId="763C94B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0D21D96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ตราหรือสัญลักษณ์สำหรับพิมพ์บนภาชนะบรรจุมูลฝอยติดเชื้อ พ</w:t>
            </w:r>
            <w:r w:rsidRPr="00BB1517">
              <w:rPr>
                <w:rFonts w:ascii="TH SarabunIT๙" w:hAnsi="TH SarabunIT๙" w:cs="TH SarabunIT๙"/>
                <w:sz w:val="28"/>
              </w:rPr>
              <w:t>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B1517">
              <w:rPr>
                <w:rFonts w:ascii="TH SarabunIT๙" w:hAnsi="TH SarabunIT๙" w:cs="TH SarabunIT๙"/>
                <w:sz w:val="28"/>
              </w:rPr>
              <w:t>.2546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69DB20F" w14:textId="77777777" w:rsidR="00142777" w:rsidRPr="00BB1517" w:rsidRDefault="00142777" w:rsidP="00142777">
            <w:pPr>
              <w:pStyle w:val="1"/>
              <w:tabs>
                <w:tab w:val="left" w:pos="34"/>
              </w:tabs>
              <w:spacing w:after="0" w:line="240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60800" behindDoc="1" locked="0" layoutInCell="1" allowOverlap="1" wp14:anchorId="518AD732" wp14:editId="566E7EE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145415</wp:posOffset>
                  </wp:positionV>
                  <wp:extent cx="671195" cy="65976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328" t="36391" r="26712" b="39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กำหนดตราหรือสัญลักษณ์ที่ต้องพิมพ์ลงบนภาชนะบรรจุมูลฝอยติดเชื้อ ให้มีลักษณะเป็นรูปวงเดือน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วง สีดำ ซ้อนทับบนวงกลมสีดำ โดยสัญลักษณ์ต้องรัศมีไม่น้อย                        กว่า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นิ้ว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C4D66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C61BE9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D8FE1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B98BFC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0CCA5B43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3917BDA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3.12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ED3A1E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กฎกระทรวง สุขลักษณะการจัดการมูลฝอยทั่วไป พ.ศ.2560 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77F827B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2 มูลฝอยทั่วไป ไม่รวมถึง มูลฝอยติดเชื้อ มูลฝอยที่เป็นพิษหรืออันตรายจากชุมชน และของเสียจากโรงงาน </w:t>
            </w:r>
          </w:p>
          <w:p w14:paraId="0619564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ของเสียจากวัตถุดิบ ของเสียจากกระบวนการผลิต ของเสียที่เป็นผลิตภัณฑ์เสื่อมคุณภาพ และของเสียอันราย </w:t>
            </w:r>
          </w:p>
          <w:p w14:paraId="15109D52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ตามกฎหมายว่าด้วยโรงงาน </w:t>
            </w:r>
          </w:p>
          <w:p w14:paraId="397001F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3 ห้ามถ่าย เท ทิ้ง นอกพื้นที่ที่ราชการส่วนท้องถิ่นกำหนดหรือจัดให้ </w:t>
            </w:r>
          </w:p>
          <w:p w14:paraId="190957C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หมวด 2 การเก็บมูลฝอยทั่วไป </w:t>
            </w:r>
          </w:p>
          <w:p w14:paraId="1678188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5 ผู้ก่อให้เกิดขยะมูลฝอยคัดแยกขยะ ต้องแยกมูลฝอยทั่วไป มูลฝอยที่เป็นพิษหรืออันตรายจากชุมชน  </w:t>
            </w:r>
          </w:p>
          <w:p w14:paraId="18509F6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และมูลฝอยนำกลับมาใช้ใหม่ </w:t>
            </w:r>
          </w:p>
          <w:p w14:paraId="67FED42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6 ถุงหรือภาชนะจะต้องมีคุณสมบัติ ดังนี้ </w:t>
            </w:r>
          </w:p>
          <w:p w14:paraId="361ECC4B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1. มีความเหนียว ทนทาน ไม่ขาดง่าย ไม่รั่วซึม ขนาดเหมาะสม เคลื่อนย้ายสะดวก ง่ายต่อการถ่ายเท </w:t>
            </w:r>
          </w:p>
          <w:p w14:paraId="56901C1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มีการบ่งชี้ให้ชัดเจนว่าเป็นมูลฝอยนำกลับมาใช้ใหม่ที่ถุงหรือภาชนะ โดยมีขนาดและสีที่สามารถมองเห็นอย่างชัดเจน </w:t>
            </w:r>
          </w:p>
          <w:p w14:paraId="71922C5D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7 จะต้องใส่ในปริมาณที่เหมาะสม กรณีบรรจุลงถุง มัดปากถุงให้แน่น กรณีบรรจุในภาชนะจะต้องมีการทำความ </w:t>
            </w:r>
          </w:p>
          <w:p w14:paraId="0FBCEAB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สะอาดภาชนะบรรจุนั้นอย่างสม่ำเสมอ </w:t>
            </w:r>
          </w:p>
          <w:p w14:paraId="5D853CE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8 อาคารชุด หรือโรงแรม ที่มีจำนวนห้อง 80 ห้องขึ้นไป หรือมีพื้นทีใช้สอยมากกว่า 4000 ตารางเมตรขึ้นไป หรือ</w:t>
            </w:r>
          </w:p>
          <w:p w14:paraId="5B7F571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สถานประกอบการ โรงงาน อาคารขยะ 2 ลูกบาศก์เมตรขึ้นไป/วัน ต้องจัดให้ที่ที่พักขยะมูลฝอยทั่วไป และมูลฝอย กลับมาใช้ใหม่ </w:t>
            </w:r>
          </w:p>
          <w:p w14:paraId="3F3DFFE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9 ที่พักขยะจะต้องมีคุณสมบัติดังนี้ </w:t>
            </w:r>
          </w:p>
          <w:p w14:paraId="488E1662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1. อาคาร หรือ ห้องแยก เป็นสัดส่วน ป้องกันน้ำฝน หรือมีภาชนะรองรับมูลฝอยทั่วไปและกลับมาใช้ใหม่ได้ไม่น้อย กว่า 2 วัน  จะต้องอยู่ห่างจากแหล่งน้ำ สถานที่ประกอบอาหาร</w:t>
            </w:r>
          </w:p>
          <w:p w14:paraId="0DFD778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ผนังมีการป้องกันน้ำซึม ทำความสะอาดง่าย ป้องกันสัตว์และแมลงพาหะนำโรค มีการระบายอากาศ </w:t>
            </w:r>
          </w:p>
          <w:p w14:paraId="4FE0672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มีรางหรือท่อระบายน้ำ หรือระบบบำบัดน้ำเสีย เพื่อรวบรวมไปจัดการตามที่กฎหมายกำหนด </w:t>
            </w:r>
          </w:p>
          <w:p w14:paraId="6EE1A0C6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4.ประตูกว้างพอที่จะสามารถเคลื่อนย้ายมูลฝอยได้สะดวก </w:t>
            </w:r>
          </w:p>
          <w:p w14:paraId="60E1BDD2" w14:textId="5D54589E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ทำป้ายติดบริเวณที่เป็นพื้นที่พักมูลฝอย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“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ที่พักมูลฝอยทั่วไป</w:t>
            </w:r>
          </w:p>
          <w:p w14:paraId="4F3BFEB9" w14:textId="0796AA5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10 ภาชนะที่รองรับมูลฝอยทั่วไป และนำกลับมาใช้ใหม่ จะต้องมีป้ายข้อความว่า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“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มูลฝอยทั่วไป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”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หรือ </w:t>
            </w:r>
          </w:p>
          <w:p w14:paraId="4BA7EC7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มูลฝอยนำกลับมาใช้ใหม่  </w:t>
            </w:r>
          </w:p>
          <w:p w14:paraId="0426F18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11 ภาชนะรองรับขนาดใหญ่ที่รับปริมาณมูลฝอยได้มากกว่า 2 ลูกบาศก์เมตรขึ้นไป จะต้องทนทาน แข็งแรง ไม่รั่ว </w:t>
            </w:r>
          </w:p>
          <w:p w14:paraId="650CF4F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ป้องกันสัตว์ ล้างทำความสะอาดได้ง่าย อย่างน้อย สัปดาห์ละ 1 ครั้ง และจะต้องมีระบบรวบรวมและป้องกันน้ำชะ </w:t>
            </w:r>
          </w:p>
          <w:p w14:paraId="3D1EFD5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มูลฝอยไหลปนเปื้อนสู่สิ่งแวดล้อม ภาชนะรองรับต้องวางอยู่ห่างแหล่งน้ำและที่ประกอบอาหาร </w:t>
            </w:r>
          </w:p>
          <w:p w14:paraId="68EA3A1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15 ห้ามผู้ประกอบกิจการหรือโรงงานทิ้งของเสียจากโรงงาน ของเสียจากวัตถุดิบ ของเสียจากการผลิต ผลิตภัณฑ์ </w:t>
            </w:r>
          </w:p>
          <w:p w14:paraId="7CC265E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ที่เสื่อมคุณภาพ และของเสียอันตรายตามกฎหมายว่าด้วยโรงงาน ปะปนกับมูลฝอยทั่วไป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8CB626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8BA27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0E4E29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7D64EA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14:paraId="5394C15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2633F231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4A1BCA5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3.13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272E63D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การจัดการมูลฝอยที่เป็นพิษหรืออันตรายจากชุมชน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9BA0395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ทั่วไป</w:t>
            </w:r>
          </w:p>
          <w:p w14:paraId="30282CFE" w14:textId="77777777" w:rsidR="00142777" w:rsidRPr="00BB1517" w:rsidRDefault="00142777" w:rsidP="0014277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”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หมายความว่า มูลฝอยที่เป็นพิษหรืออันตราย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ที่เกิดจากกิจกรรมต่าง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ๆ ในชุมชน ที่เป็นวัตถุหรือปนเปื้อนสารที่มีคุณสมบัติเป็นสารพิษ สารไวไฟ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สารออกซิไดซ์ สาร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เปอร์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ออกไซด์ สารระคายเคือง สารกัดกร่อน สารที่เกิดปฏิกิริยาได้ง่าย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สารที่เกิดระเบิดได้ สารที่ทำให้เกิดการเปลี่ยนแปลงทางพันธุกรรม สารหรือสิ่งอื่นใดที่อาจก่อหรือ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มีแนวโน้มที่จะทำให้เกิดอันตรายแก่บุคคล สัตว์ พืช ทรัพย์สิน หรือสิ่งแวดล้อม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แต่ไม่หมายความ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รวมถึงมูลฝอยทั่วไป มูลฝอยติดเชื้อ กากกัมมันตรังสี และของเสียอันตรายตามกฎหมายว่าด้วยโรงงาน</w:t>
            </w:r>
          </w:p>
          <w:p w14:paraId="1052D92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lastRenderedPageBreak/>
              <w:t>“</w:t>
            </w:r>
            <w:proofErr w:type="gramStart"/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ผู้ซึ่งก่อให้เกิดมูลฝอยที่เป็นพิษหรืออันตรายจากชุมชน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”</w:t>
            </w:r>
            <w:proofErr w:type="gramEnd"/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หมายความว่า ประชาชน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และเจ้าของหรือผู้ครอบครองอาคารที่พักอาศัย ร้านจำหน่ายสินค้า สถานประกอบการ สถานบริการ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ตลาด สถานบริการการสาธารณสุขตามกฎกระทรวงว่าด้วยการกำจัดมูลฝอยติดเชื้อ หรือสถานที่ใด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ที่เป็นแหล่งกำเนิดมูลฝอยที่เป็นพิษหรืออันตรายจากชุมชน</w:t>
            </w:r>
          </w:p>
          <w:p w14:paraId="55616E9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๔ ให้หน่วยงานหรือบุคคลดังต่อไปนี้ดำเนินการเก็บ ขน หรือกำจัดมูลฝอยที่เป็นพิษ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หรืออันตรายจากชุมชนให้เป็นไปตามหลักเกณฑ์ วิธีการ และเงื่อนไขที่กำหนดในกฎกระทรวงนี้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ราชการส่วนท้องถิ่น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5DC1390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ราชการส่วนท้องถิ่นร่วมกับหน่วยงานของรัฐหรือราชการส่วนท้องถิ่นอื่นที่ดำเนินการ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ภายใต้ข้อตกลงร่วมกันตามมาตรา ๑๘ วรรคสอง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6E72F1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๓) บุคคลซึ่งราชการส่วนท้องถิ่นมอบให้ดำเนินการเก็บ ขน หรือกำจัดมูลฝอยที่เป็นพิษ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หรืออันตรายจากชุมชนภายใต้การควบคุมดูแลของราชการส่วนท้องถิ่นตามมาตรา ๑๘ วรรคสาม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E064C89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๔) บุคคลซึ่งได้รับใบอนุญาตจากเจ้าพนักงานท้องถิ่นให้ดำเนินกิจการรับทำการเก็บ ขน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หรือกำจัดมูลฝอยที่เป็นพิษหรืออันตรายจากชุมชนโดยทำเป็นธุรกิจหรือโดยได้รับประโยชน์ตอบแทน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ด้วยการคิดค่าบริการตามมาตรา ๑๙</w:t>
            </w:r>
          </w:p>
          <w:p w14:paraId="32B3130A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หมวด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การเก็บมูลฝอยที่เป็นพิษหรืออันตรายจากชุมชน</w:t>
            </w:r>
          </w:p>
          <w:p w14:paraId="1AEE365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ผู้ซึ่งก่อให้เกิดมูลฝอยที่เป็นพิษหรืออันตราย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จากชุมชนคัดแยกมูลฝอยที่เป็นพิษหรืออันตรายจากชุมชนออกจากมูลฝอยทั่วไปและมูลฝอยติดเชื้อ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ตามประเภท ดังต่อไปนี้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FA8251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หลอดไฟ</w:t>
            </w:r>
          </w:p>
          <w:p w14:paraId="30A3A9A4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ถ่านไฟฉายและแบตเตอรี่</w:t>
            </w:r>
          </w:p>
          <w:p w14:paraId="11AFBA9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๓) ภาชนะบรรจุสารเคมี และให้รวมถึงกระป๋องสเปรย์ กระป๋องสารกำจัดศัตรูพืช กระป๋องสี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ขวดน้ำยาล้างห้องน้ำ ตลับหมึกพิมพ์ ภาชนะบรรจุน้ำมันปิโตรเลียม หรือภาชนะบรรจุผลิตภัณฑ์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ป้องกันหรือกำจัดแมลงและสัตว์ฟันแทะในบ้านเรือน</w:t>
            </w:r>
          </w:p>
          <w:p w14:paraId="1D960DA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๔) ยาและเวชภัณฑ์ตามที่รัฐมนตรีกำหนดโดยประกาศในราชกิจจา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นุเ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บกษา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09738A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๕) ผลิตภัณฑ์เครื่องใช้ไฟฟ้าและอุปกรณ์อิเล็กทรอนิกส์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64654F3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๖) มูลฝอยที่เป็นพิษหรืออันตรายจากชุมชนประเภทอื่นตามที่รัฐมนตรีกำหนดโดยประกาศใน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ราชกิจจา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นุเ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บกษา</w:t>
            </w:r>
          </w:p>
          <w:p w14:paraId="1D9C9DB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๙ ให้ผู้ซึ่งก่อให้เกิดมูลฝอยที่เป็นพิษหรืออันตรายจากชุมชนบรรจุมูลฝอยที่เป็นพิษ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หรืออันตรายจากชุมชนที่คัดแยกแล้วตามข้อ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ในภาชนะบรรจุมูลฝอยตามข้อ ๑๐ ข้อ ๑๑ หรือตามข้อ ๑๒ หรือข้อ ๑๓ ทั้งนี้ ในกรณีที่มีปริมาณมูลฝอย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ที่เป็นพิษหรืออันตรายจากชุมชนตั้งแต่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กิโลกรัมต่อเดือน ผู้ซึ่งก่อให้เกิดมูลฝอยที่เป็นพิษหรือ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อันตรายจากชุมชนต้องจัดให้มีสถานที่พักรวมมูลฝอยตามข้อ ๑๓ เพื่อเก็บมูลฝอยที่เป็นพิษหรืออันตราย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</w:t>
            </w:r>
          </w:p>
          <w:p w14:paraId="1C5B39D1" w14:textId="77777777" w:rsidR="00142777" w:rsidRPr="00BB1517" w:rsidRDefault="00142777" w:rsidP="00142777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lastRenderedPageBreak/>
              <w:t xml:space="preserve">      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กรณีมูลฝอยที่เป็นพิษหรืออันตรายจากชุมชนประเภทหลอดไฟตามข้อ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๘ (๑) ให้ผู้ซึ่งก่อให้เกิด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มูลฝอยที่เป็นพิษหรืออันตรายจากชุมชนบรรจุหลอดไฟนั้นในภาชนะบรรจุมูลฝอยตามข้อ ๑๐ (๑)</w:t>
            </w:r>
          </w:p>
          <w:p w14:paraId="72C5D393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๑๐ ภาชนะบรรจุมูลฝอยที่เป็นพิษหรืออันตรายจากชุมชน ต้องเป็นไปตามหลักเกณฑ์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A52A7A3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ภาชนะบรรจุที่เป็นกล่องหรือถัง ต้องทำจากวัสดุ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ที่แข็งแรง ทนทาน ไม่รั่วซึม มีฝาปิดมิดชิด สามารถป้องกันสัตว์และแมลงพาหะนำโรคได้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ขนาดเหมาะสม สามารถเคลื่อนย้ายได้สะดวก และง่ายต่อการถ่ายและเท</w:t>
            </w:r>
          </w:p>
          <w:p w14:paraId="3FF5EE2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ภาชนะบรรจุที่เป็นถุง ต้องทำจากพลาสติก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หรือวัสดุอื่นที่มีความเหนียว ทนทาน ไม่ฉีกขาดง่าย ไม่รั่วซึม ขนาดเหมาะสม และสามารถเคลื่อนย้าย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ได้สะดวก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8BE5B7B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๑๑ ภาชนะรองรับมูลฝอยที่เป็นพิษหรืออันตรายจากชุมชน ต้องเป็นไปตามหลักเกณฑ์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ต้องทำจากวัสดุที่แข็งแรง ทนทาน สามารถทนต่อการกัดกร่อนหรือการเกิดปฏิกิริยา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ของสารเคมี กันน้ำได้ ไม่รั่วซึม มีฝาปิดมิดชิด เหมาะสมตามประเภทของมูลฝอยที่เป็นพิษหรืออันตราย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 และสามารถป้องกันการรั่วไหลระหว่างการเก็บรวบรวมและขนส่ง</w:t>
            </w:r>
          </w:p>
          <w:p w14:paraId="19C86D8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มีข้อความว่า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proofErr w:type="gram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”</w:t>
            </w:r>
            <w:proofErr w:type="gramEnd"/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หรือข้อความที่ทำให้เข้าใจได้ว่า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เป็นมูลฝอยที่เป็นพิษหรืออันตรายจากชุมชน โดยมีขนาดและสีของข้อความที่สามารถมองเห็นได้ชัดเจน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91F9B5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 xml:space="preserve">       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ให้รัฐมนตรีมีอำนาจประกาศในราชกิจจา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นุเ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บกษาก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หนดตราหรือ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C96CEF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๑๒ จุดแยกทิ้งมูลฝอยที่เป็นพิษหรืออันตรายจากชุมชน ต้องเป็นไปตามหลักเกณฑ์และ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มีลักษณะ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08DBCD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ตั้งอยู่ในจุดที่สะดวกต่อการทิ้งมูลฝอยที่เป็นพิษหรืออันตรายจากชุมชนและอยู่ห่างจาก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บ่อน้ำดื่ม แหล่งน้ำดิบ และแหล่งน้ำสาธารณะที่ประชาชนใช้ประโยชน์โดยไม่ก่อให้เกิดการปนเปื้อนกับแหล่งน้ำ สามารถป้องกันแดดและป้องกันน้ำซึมหรือน้ำฝนได้ และมีป้ายซึ่งระบุข้อความที่ทำให้เข้าใจได้ว่า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เป็นสถานที่ทิ้งมูลฝอยที่เป็นพิษหรืออันตรายจากชุมชน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8920395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พื้นเรียบ ทำความสะอาดง่าย และมีการระบายอากาศที่เหมาะสม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4A03A8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๓) มีภาชนะรองรับมูลฝอยตามข้อ ๑๑ ในจำนวนที่เหมาะสม หรือมีภาชนะสำหรับเก็บมูลฝอยที่เป็นพิษหรืออันตรายจากชุมชนตามประเภทที่กำหนดในข้อ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ที่ทำจากวัสดุที่แข็งแรง ทนทาน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ไม่รั่วซึม ทำความสะอาดง่าย สามารถป้องกันการรื้อค้น และมีขนาดเหมาะสม โดยมีข้อความว่า “มูลฝอยที่เป็นพิษหรืออันตรายจากชุมชน” หรือข้อความที่ทำให้เข้าใจได้ว่าเป็นมูลฝอยที่เป็นพิษ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 และมีขนาดและสีของข้อความที่สามารถมองเห็นได้ชัดเจน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1F321BF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       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ให้รัฐมนตรีมีอำนาจประกาศในราชกิจจา</w:t>
            </w:r>
            <w:proofErr w:type="spellStart"/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นุเ</w:t>
            </w:r>
            <w:proofErr w:type="spellEnd"/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บกษาก</w:t>
            </w:r>
            <w:r w:rsidRPr="00BB1517"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หนดตราหรือ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(๓)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37624CCB" w14:textId="77777777" w:rsidR="00142777" w:rsidRPr="00BB1517" w:rsidRDefault="00142777" w:rsidP="00142777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๑๓ สถานที่พักรวมมูลฝอยที่เป็นพิษหรืออันตรายจากชุมชน ต้องเป็นไปตามหลักเกณฑ์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เป็นอาคารหรือห้องแยกเป็นสัดส่วนเฉพาะที่สามารถรองรับปริมาณที่เกิดขึ้นตามประเภทที่กำหนดในข้อ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และปิดมิดชิด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128C842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มีพื้นคอนกรีตหรือมีพื้นที่น้ำซึมผ่านไม่ได้ มีผนังเรียบ ทำความสะอาดง่าย สามารถ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ป้องกันแดดและฝนและการหกรั่วไหลของมูลฝอยที่เป็นพิษหรืออันตรายจากชุมชน และมีการระบาย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อากาศที่เหมาะสม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249774E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๓) มีข้อความว่า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proofErr w:type="gramStart"/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สถานที่พักรวมมูลฝอยที่เป็นพิษหรืออันตรายจากชุมชน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”</w:t>
            </w:r>
            <w:proofErr w:type="gramEnd"/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หรือข้อความ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ที่ทำให้เข้าใจได้ว่าเป็นสถานที่พักรวมมูลฝอยที่เป็นพิษหรืออันตรายจากชุมชนไว้ที่หน้าอาคารหรือ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หน้าห้องนั้น และมีขนาดและสีของข้อความที่สามารถมองเห็นได้ชัดเจน</w:t>
            </w:r>
          </w:p>
          <w:p w14:paraId="616B9A9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๑๕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ให้หน่วยงานหรือบุคคลตามข้อ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๔ ตรวจสอบการคัดแยกและการบรรจุมูลฝอยที่เป็นพิษ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หรืออันตรายจากชุมชนในสถานที่พักรวมมูลฝอยตามข้อ ๑๓ ของผู้ซึ่งก่อให้เกิดมูลฝอยที่เป็นพิษหรืออันตรายจากชุมชนที่มีปริมาณมูลฝอยที่เป็นพิษหรืออันตรายจากชุมชนตั้งแต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กิโลกรัมต่อเดือน</w:t>
            </w:r>
          </w:p>
          <w:p w14:paraId="7816EEF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ให้เป็นไปตามหลักเกณฑ์และสุขลักษณะ ดังต่อไปนี้</w:t>
            </w:r>
          </w:p>
          <w:p w14:paraId="22DB7971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๑) มีการคัดแยก ถ่าย เท และบรรจุมูลฝอยที่เป็นพิษหรืออันตรายจากชุมชนแต่ละประเภทตามที่กำหนดในข้อ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๘ ในภาชนะที่เหมาะสม</w:t>
            </w:r>
          </w:p>
          <w:p w14:paraId="58CE9E92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๒) มีการเก็บมูลฝอยที่เป็นพิษหรืออันตรายจากชุมชนในสถานที่พักรวมมูลฝอยที่เป็นพิษหรืออันตรายจากชุมชน โดยป้องกันมิให้ผู้ไม่มีส่วนเกี่ยวข้องเข้าไปในสถานที่พักรวมดังกล่าว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9A61B9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7C129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6E21C4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64699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142777" w:rsidRPr="00BB1517" w14:paraId="1A94292C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3F820D05" w14:textId="18BA552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3.14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6ECF83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ind w:left="-12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14:paraId="7B3A59B2" w14:textId="76341CFC" w:rsidR="00142777" w:rsidRPr="00BB1517" w:rsidRDefault="00142777" w:rsidP="00142777">
            <w:pPr>
              <w:pStyle w:val="1"/>
              <w:tabs>
                <w:tab w:val="left" w:pos="1134"/>
              </w:tabs>
              <w:ind w:left="-12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เรื่อง วิธีการก าจัดมูลฝอยติดเชื้อด้วยวิธีอื่น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2564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CEAB5FF" w14:textId="23CE8CC6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๓ ในกรณีที่การ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จัดมูลฝอยติดเชื้อไม่อาจก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จัดเพื่อควบคุมการแพร่เชื้อโรคได้ด้วยวิธีที่ก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หนดไว้แล้วตามกฎกระทรวงว่าด้วยการก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จัดมูลฝอยติดเชื้อ พ.ศ. ๒๕๔๕ ใน (๑) (๒)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และ (๓) ของข้อ ๒๕ ได้โดยเร็วนั้นให้ด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จัดมูลฝอยติดเชื้อด้วยวิธีการน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ไปก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จัด</w:t>
            </w:r>
          </w:p>
          <w:p w14:paraId="3873814D" w14:textId="592148B9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ในสถานที่ที่สามารถท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ลายมูลฝอยติดเชื้อได้ด้วยความร้อนในอุณหภูมิไม่ต่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กว่า ๗๖๐ องศาเซลเซียสและท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ลายอากาศเสียที่เกิดขึ้นด้วยความร้อนในอุณหภูมิไม่ต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กว่า</w:t>
            </w:r>
          </w:p>
          <w:p w14:paraId="42344AD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๐๐๐ องศาเซลเซียส</w:t>
            </w:r>
          </w:p>
          <w:p w14:paraId="6B286BE7" w14:textId="40D2C43A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การก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จัดมูลฝอยติดเชื้อตามวรรคหนึ่งต้องควบคุมมาตรฐานอากาศเสียที่ปล่อยออกจากสถานที่</w:t>
            </w:r>
          </w:p>
          <w:p w14:paraId="088FFC8D" w14:textId="08C06D8A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ดังกล่าว ให้เป็นไปตามกฎหมายว่าด้วยการส่งเสริมและรักษาคุณภาพสิ่งแวดล้อมแห่งชาติด้วย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D85C8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5618BF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A42768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2CA6BB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2777" w:rsidRPr="00BB1517" w14:paraId="27598ED0" w14:textId="77777777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5A068D9D" w14:textId="0EC1F75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3.15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7BD8830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คำแนะนำเกี่ยวกับการจัดการหน้ากากอนามัยที่ใช้แล้ว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ในสถานการณ์การระบาดของโรคติดต่อ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>2019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(COVID-19)</w:t>
            </w:r>
          </w:p>
          <w:p w14:paraId="594C4DC3" w14:textId="4C463DFF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กรมควบคุมมลพิษ กระทรวงทรัพยากรธรามชาติและสิ่งแวดล้อม</w:t>
            </w:r>
          </w:p>
          <w:p w14:paraId="487399B9" w14:textId="6EC40EE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วันที่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19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มีนาคม </w:t>
            </w:r>
            <w:r w:rsidRPr="00BB1517"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2BD387E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ข้อ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ข้อแนะนำสำหรับสถานที่ราชการ สถานที่ทำงานเอกชน สถานประกอบการ อาคารชุด</w:t>
            </w:r>
          </w:p>
          <w:p w14:paraId="0B13D448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2.1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จัดให้มีถังขยะสำหรับทิ้งหน้ากากอนามัยที่ใช้แล้วโดยเฉพาะ และติดสัญลักษณ์ รูปภาพ ข้อความที่สื่อถึง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หน้ากากอนามัยที่ใช้แล้ว ควรวางไว้ในจุดรวบรวมที่สามารถเห็นได้ชัดเจน และไม่ควรมีจุดรวบรวมเกิน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จุด เพื่อป้องกันการแพร่ระบาดของโรคติดเชื้อไวรัสโค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2019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COVID-2019)</w:t>
            </w:r>
          </w:p>
          <w:p w14:paraId="74C6EF1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2.2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ประชาสัมพันธ์ให้ความรู้ในการทิ้งหน้ากากอนามัยที่ใช้แล้วในองค์กรอย่างต่อเนื่อง โดยควรแสดงแผนผังหรือรูปภาพแสดงวิธีการทิ้งที่ถูกต้องไว้บริเวณที่ตั้งถังขยะ</w:t>
            </w:r>
          </w:p>
          <w:p w14:paraId="15DD384F" w14:textId="14915172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 xml:space="preserve">2.3 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รวบรวมโดยแยกทิ้งจากขยะอื่นๆ เพื่อส่งให้กรุงเทพมหานคร และองค์กรปกครองส่วนท้องถิ่น หรือส่งให้สถานที่กำจัดเอกชนนำไปกำจัดอย่างถูกวิธีต่อไป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2C5E9F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DAD9C9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5C5FD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AD5639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2777" w:rsidRPr="00BB1517" w14:paraId="4D87C936" w14:textId="77777777" w:rsidTr="00EC06BB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14:paraId="7FC2AA16" w14:textId="56A7E01D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3.16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A0413B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ind w:left="-7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คำแนะนำการสวมหน้ากากอนามัยหรือหน้ากากผ้าเมื่ออยู่นอกเคหสถานหรืออยู่ในที่สาธารณะ</w:t>
            </w:r>
          </w:p>
          <w:p w14:paraId="39761C5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ind w:left="-7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เพื่อป้องกันการแพร่ระบาดของโรคติดเชื้อไวรัสโค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นา </w:t>
            </w:r>
            <w:r w:rsidRPr="00BB1517">
              <w:rPr>
                <w:rFonts w:ascii="TH SarabunIT๙" w:hAnsi="TH SarabunIT๙" w:cs="TH SarabunIT๙"/>
                <w:sz w:val="28"/>
              </w:rPr>
              <w:t>2019 (COVID-19)</w:t>
            </w:r>
          </w:p>
          <w:p w14:paraId="032A17E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ind w:left="-7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กรมอนามัย กระทรวงสาธารณสุข</w:t>
            </w:r>
          </w:p>
          <w:p w14:paraId="00E42B7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วันที่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17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พฤษภาคม </w:t>
            </w:r>
            <w:r w:rsidRPr="00BB1517">
              <w:rPr>
                <w:rFonts w:ascii="TH SarabunIT๙" w:hAnsi="TH SarabunIT๙" w:cs="TH SarabunIT๙"/>
                <w:sz w:val="28"/>
              </w:rPr>
              <w:t>2564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4C649507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3.3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การทิ้งหน้ากากอนามัยที่ใช้แล้ว</w:t>
            </w:r>
          </w:p>
          <w:p w14:paraId="49B616BC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3.3.1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ถอดหน้ากาก ให้จับสายรัดและถอดหน้ากากอนามัยจากด้านหลัง พับหน้ากากอนามัยส่วนที่สัมผัสกับใบหน้าเข้าด้านใน เพื่อป้องกันสารคัดหลั่งจากน้ำมูกหรือน้ำลาย</w:t>
            </w:r>
            <w:r w:rsidRPr="00BB151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พร่กระจายและไม่ควรสัมผัสตัวหน้ากาก</w:t>
            </w:r>
          </w:p>
          <w:p w14:paraId="6993184A" w14:textId="77777777" w:rsidR="00142777" w:rsidRPr="00BB1517" w:rsidRDefault="00142777" w:rsidP="00142777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3.3.2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ม้วนหน้ากากใส่ถุงที่ปิดสนิท และทิ้งในถังขยะทั่วไปที่มีฝาปิด จากนั้นล้างมือด้วยสบู่และน้ำหรือเจลแอลกอฮอล์</w:t>
            </w:r>
          </w:p>
          <w:p w14:paraId="58362DAC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>กรณีเป็นผู้ป่วยหรือผู้ติดเชื้อโรคโควิด-</w:t>
            </w:r>
            <w:r w:rsidRPr="00BB1517">
              <w:rPr>
                <w:rFonts w:ascii="TH SarabunIT๙" w:hAnsi="TH SarabunIT๙" w:cs="TH SarabunIT๙"/>
                <w:sz w:val="28"/>
                <w:szCs w:val="28"/>
              </w:rPr>
              <w:t>19</w:t>
            </w:r>
            <w:r w:rsidRPr="00BB151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ที่อยู่ระหว่างรอเตียงของโรงพยาบาล หรือเป็นผู้สัมผัสเสี่ยงสูงที่ต้องกักตัว ให้นำหน้ากากใส่ถุง แล้วราดด้วยน้ำยาฆ่าเชื้อ มัดปากถุง ซ้อนอีกถุง มัดปิดให้สนิทแล้วทิ้งถังขยะ</w:t>
            </w:r>
          </w:p>
          <w:p w14:paraId="0858FA31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E2DCCF3" w14:textId="77777777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B17C199" w14:textId="5882D4E2" w:rsidR="00142777" w:rsidRPr="00BB1517" w:rsidRDefault="00142777" w:rsidP="00142777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96AE7F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550EED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E7128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7BECB3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42777" w:rsidRPr="00BB1517" w14:paraId="5DAAB2C7" w14:textId="77777777" w:rsidTr="00A31376">
        <w:trPr>
          <w:trHeight w:val="85"/>
        </w:trPr>
        <w:tc>
          <w:tcPr>
            <w:tcW w:w="782" w:type="dxa"/>
            <w:shd w:val="clear" w:color="auto" w:fill="D9D9D9"/>
          </w:tcPr>
          <w:p w14:paraId="31DF12F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4</w:t>
            </w:r>
          </w:p>
        </w:tc>
        <w:tc>
          <w:tcPr>
            <w:tcW w:w="2904" w:type="dxa"/>
            <w:shd w:val="clear" w:color="auto" w:fill="D9D9D9"/>
          </w:tcPr>
          <w:p w14:paraId="55E6C34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อากาศ</w:t>
            </w:r>
          </w:p>
        </w:tc>
        <w:tc>
          <w:tcPr>
            <w:tcW w:w="4635" w:type="dxa"/>
            <w:shd w:val="clear" w:color="auto" w:fill="D9D9D9"/>
          </w:tcPr>
          <w:p w14:paraId="10DD595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14:paraId="16B88E4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413744C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0056AAB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17DEE95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2777" w:rsidRPr="00BB1517" w14:paraId="69D48AFA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7899746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4.1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3212BBD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 ควบคุมผลิตภัณฑ์ยาสูบ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2560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13BC80F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หมวด 5 การคุ้มครองสุขภาพของผู้ไม่สูบบุหรี่</w:t>
            </w:r>
          </w:p>
          <w:p w14:paraId="41AC727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41 ให้รัฐมนตรีโดย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 มี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ประกาศประเภทหรือ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ชื่อของสถานที่สาธารณะ สถานที่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และยานพาหนะ ให้ส่วนหนึ่งส่วนใดหรือทั้งหมดของสถานที่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และยานพาหนะดังกล่าว เป็นเขตปลอดบุหรี่</w:t>
            </w:r>
          </w:p>
          <w:p w14:paraId="0FB077A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รัฐมนตรีโดย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 อาจกําหนดให้มีเขตสูบบุหรี่ในเขตปลอดบุหรี่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ตามวรรคหนึ่งก็ได้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FEA360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42 ห้ามผู้ใดสูบบุหรี่ในเขตปลอดบุหรี่ เว้นแต่เป็นเขตสูบบุหรี่ที่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ตามมาตรา 41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วรรคสอง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726880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43 เมื่อรัฐมนตรีโดย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าแนะนําของคณะกรรมการประกาศให้สถานที่สาธารณะ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สถานที่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หรือยานพาหนะใด เป็นเขตปลอดบุหรี่ ให้ผู้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จัดให้สถานที่หรือยานพาหนะ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ดังกล่าวมีสภาพและลักษณะ ดังต่อไปนี้</w:t>
            </w:r>
          </w:p>
          <w:p w14:paraId="7C3D28EA" w14:textId="77777777" w:rsidR="00142777" w:rsidRPr="00BB1517" w:rsidRDefault="00142777" w:rsidP="00142777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มีเครื่องหมายแสดงไว้ให้เห็นได้โดยชัดเจนว่าเป็นเขตปลอดบุหรี่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15797F0" w14:textId="77777777" w:rsidR="00142777" w:rsidRPr="00BB1517" w:rsidRDefault="00142777" w:rsidP="00142777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ปราศจากอุปกรณ์หรือสิ่งอํานวยความสะดวก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สําหรับ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การสูบบุหรี่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86CA0A4" w14:textId="77777777" w:rsidR="00142777" w:rsidRPr="00BB1517" w:rsidRDefault="00142777" w:rsidP="00142777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มีสภาพและลักษณะอื่นใดตามที่รัฐมนตรีประกาศ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A5B6DD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๔๔ ในกรณีที่เขตปลอดบุหรี่ใดมีประกาศ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เขตสูบบุหรี่ตามมาตรา ๔๑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วรรคสอง 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อาจจัดให้มีเขตสูบบุหรี่ได้ โดยต้องมีสภาพและลักษณะ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092E9FD" w14:textId="77777777" w:rsidR="00142777" w:rsidRPr="00BB1517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มีเครื่องหมายติดแสดงไว้ให้เห็นได้โดยชัดเจนว่าเป็นเขตสูบบุหรี่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F2770EB" w14:textId="77777777" w:rsidR="00142777" w:rsidRPr="00BB1517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ไม่อยู่ในบริเวณทางเข้าออกของสถานที่หรือยานพาหนะนั้น หรือในบริเวณอื่นใด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อันเปิดเผยเห็นได้ชัด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723B154" w14:textId="77777777" w:rsidR="00142777" w:rsidRPr="00BB1517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มีพื้นที่เป็นสัดส่วนชัดเจน 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คํานึ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งถึงการระบายอากาศที่เหมาะสม และไม่มีลักษณะ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ที่อาจก่อให้เกิดความเดือดร้อนรําคาญแก่ผู้อื่น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F56A1B5" w14:textId="77777777" w:rsidR="00142777" w:rsidRPr="00BB1517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แสดงสื่อรณรงค์เพื่อการลด ละ เลิกการบริโภคผลิตภัณฑ์ยาสูบตามที่รัฐมนตรีประกาศ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9866D74" w14:textId="77777777" w:rsidR="00142777" w:rsidRPr="00BB1517" w:rsidRDefault="00142777" w:rsidP="00142777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มีสภาพและลักษณะอื่นใดตามที่รัฐมนตรีประกาศ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</w:t>
            </w:r>
          </w:p>
          <w:p w14:paraId="4521C6A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45 เครื่องหมายเขตปลอดบุหรี่ตามมาตรา 43 (1) หรือเขตสูบบุหรี่ตามมาตรา 44 (1)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ที่ผู้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จัดให้มี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br/>
              <w:t>ต้องเป็นไปตามลักษณะและวิธีการที่รัฐมนตรีประกาศ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ของคณะกรรมการ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BCF6B8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46 ให้ผู้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มีหน้าที่ประชาสัมพันธ์หรือแจ้งเตือนว่าสถานที่นั้นเป็น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เขตปลอดบุหรี่ และควบคุมดูแล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br/>
              <w:t>ห้ามปราม หรือ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อื่นใด เพื่อไม่ให้มีการสูบบุหรี่ในเขตปลอดบุหรี่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ในกรณีที่มีผู้ฝ่าฝืนสูบบุหรี่ในเขตปลอดบุหรี่ หากผู้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ได้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ตามวรรคหนึ่ง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ตามสมควรแล้ว 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นั้นไม่มีความผิด</w:t>
            </w:r>
          </w:p>
          <w:p w14:paraId="1F5E13D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48 เพื่อปฏิบัติการให้เป็นไปตามหมวด 5 ให้พนักงานเจ้าหน้าที่มี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อํานาจ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หน้าที่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ดังต่อไปนี้</w:t>
            </w:r>
          </w:p>
          <w:p w14:paraId="772BA5C5" w14:textId="77777777" w:rsidR="00142777" w:rsidRPr="00BB1517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เข้าไปในสถานที่สาธารณะหรือสถานที่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ทํางาน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ในระหว่างเวลาพระอาทิตย์ขึ้นถึงพระอาทิตย์ตก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หรือในเวลา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ทํา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การของสถานที่นั้น เพื่อตรวจสอบให้เป็นไปตามหมวด 5</w:t>
            </w:r>
          </w:p>
          <w:p w14:paraId="60837D23" w14:textId="77777777" w:rsidR="00142777" w:rsidRPr="00BB1517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มีหนังสือสอบถามหรือมีหนังสือเรียกบุคคลใดมาให้ถ้อยคําหรือให้ส่งคําชี้แจง เอกสาร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ข้อมูล หรือวัตถุใดที่จําเป็นเพื่อประกอบการพิจารณาของพนักงานเจ้าหน้าที่หรือเพื่อการ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นคดี</w:t>
            </w:r>
          </w:p>
          <w:p w14:paraId="2F648A3F" w14:textId="77777777" w:rsidR="00142777" w:rsidRPr="00BB1517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เรียก ขอดูบัตรประจําตัวประชาชน หรือเอกสารอื่นใด ซึ่งระบุชื่อ ที่อยู่ และปรากฏ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รูปถ่ายของผู้ถือบัตรเพื่อบันทึกข้อมูล ในกรณีที่มีการ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ความผิดหรือกรณีที่มีหลักฐานตามสมควรว่า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มีการ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ความผิดตามหมวด 5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F186742" w14:textId="77777777" w:rsidR="00142777" w:rsidRPr="00BB1517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ถ่ายภาพนิ่ง ภาพเคลื่อนไหว บันทึกเสียง หรือเก็บรวบรวมวัตถุอื่นใด เพื่อเป็นพยานหลักฐาน</w:t>
            </w:r>
          </w:p>
          <w:p w14:paraId="263E16AF" w14:textId="77777777" w:rsidR="00142777" w:rsidRPr="00BB1517" w:rsidRDefault="00142777" w:rsidP="00142777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ออก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าสั่งเป็นหนังสือเพื่อให้ชําระเงินค่าปรับตามที่เปรียบเทียบในกรณีที่มีการ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กระทํา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ความผิดตามหมวด 5 ทั้งนี้ หลักเกณฑ์ วิธีการ และเงื่อนไขการออก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าสั่ง และแบบของหนังสือ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ดังกล่าว ให้เป็นไปตามที่รัฐมนตรีประกาศ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โดย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คํ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าแนะนําของคณะกรรมการ</w:t>
            </w:r>
          </w:p>
          <w:p w14:paraId="36F90AE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- มาตรา 67 ผู้ใดฝ่าฝืนมาตรา 42 ต้องระวางโทษปรับไม่เกิน 5,000 บาท</w:t>
            </w:r>
          </w:p>
          <w:p w14:paraId="0B23CC6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- มาตรา 68 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ผู้ใดไม่ปฏิบัติตามมาตรา 43 หรือมาตรา 44 ต้องระวางโทษปรับ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ไม่เกิน 50,000 บาท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7667E9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- มาตรา 69 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ผู้ใดไม่ปฏิบัติตามมาตรา 45 ต้องระวางโทษปรับไม่เกิน 5,000 บาท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214210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70 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ผู้ใดไม่ปฏิบัติตามมาตรา 46 วรรคหนึ่ง ต้องระวางโทษปรับ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ไม่เกิน 3,000 บาท</w:t>
            </w:r>
          </w:p>
          <w:p w14:paraId="4943FB3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0090F2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696F80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8B6DCF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A48E70C" w14:textId="517477EA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ภาพถ่ายแสดงจุดสูบบุหรี่ เขตห้ามส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ู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บบุหรี่</w:t>
            </w:r>
          </w:p>
        </w:tc>
      </w:tr>
      <w:tr w:rsidR="00142777" w:rsidRPr="00BB1517" w14:paraId="27668CAD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19E48DF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4.2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7025DFF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14:paraId="780EE8C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เรื่อง ลักษณะและวิธีการในการแสดงเครื่องหมายเขตปลอดบุหรี่และเครื่องหมายเขตสูบบุหรี่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F048AC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ข้อ 3 </w:t>
            </w:r>
          </w:p>
          <w:p w14:paraId="1C4D03E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สัญลักษณ์เขตปลอดบุหรี่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หมายถึง สัญลักษณ์ที่ประกอบด้วย รูปวงกลมที่มีเส้นขอบหนาสีแดง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 โดยมีเส้นตรงสีแดง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ซึ่งมีความหนาของเส้นในขนาดเพียงพอให้เห็นได้ชัดเจน พาดทับรูปมวนบุหรี่ดังกล่าวในแนวเฉียง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19CA33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สัญลักษณ์เขตสูบบุหรี่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หมายถึง สัญลักษณ์ที่ประกอบด้วย รูปวงกลมที่มีเส้นขอบหนาสีฟ้า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</w:t>
            </w:r>
          </w:p>
          <w:p w14:paraId="012F5CF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๔ เครื่องหมายเขตปลอดบุหรี่ต้องมีลักษณะ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10D2DBF" w14:textId="77777777" w:rsidR="00142777" w:rsidRPr="00BB1517" w:rsidRDefault="00142777" w:rsidP="00142777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สติ๊กเกอร์ แผ่นป้าย หรือวัสดุอื่นใดที่ใช้แสดงสัญลักษณ์เขตปลอดบุหรี่ต้องมีพื้นผิว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พื้นหลัง หรือสีที่ทำให้มองเห็นสัญลักษณ์เขตปลอดบุหรี่ และข้อความตาม (๓) ได้อย่างชัดเจน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1A0A199" w14:textId="77777777" w:rsidR="00142777" w:rsidRPr="00BB1517" w:rsidRDefault="00142777" w:rsidP="00142777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แสดงสัญลักษณ์เขตปลอดบุหรี่ ซึ่งมีขนาดเส้นผ่านศูนย์กลางของวงกลมไม่น้อยกว่า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๑๐๐ มิลลิเมตร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A644C2D" w14:textId="77777777" w:rsidR="00142777" w:rsidRPr="00BB1517" w:rsidRDefault="00142777" w:rsidP="00142777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แสดงอักษรข้อความที่มีขนาดใหญ่เห็นได้ชัดเจนเป็นภาษาไทยว่า </w:t>
            </w:r>
            <w:r w:rsidRPr="00BB1517">
              <w:rPr>
                <w:rFonts w:ascii="TH SarabunIT๙" w:hAnsi="TH SarabunIT๙" w:cs="TH SarabunIT๙"/>
                <w:sz w:val="28"/>
              </w:rPr>
              <w:t>“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ห้ามสูบบุหรี่ ฝ่าฝืน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มีโทษปรับตาม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กฎหมาย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หรือเป็นภาษาอังกฤษว่า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“No smoking. It is against the law to smoke in this area”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</w:t>
            </w:r>
          </w:p>
          <w:p w14:paraId="04CB379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๕ เครื่องหมายเขตปลอดบุหรี่ที่จะใช้ติดแสดง ณ สถานที่สาธารณะ เฉพาะบริเวณที่รัฐมนตรี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ประกาศกำหนดให้ระยะห่างจากประตู หน้าต่าง ทางเข้า ทางออก ท่อหรือช่องระบายอากาศ หรือ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พื้นที่โดยรอบ เป็นเขตปลอดบุหรี่ด้วย ต้องมีอักษรข้อความที่มีขนาดใหญ่เห็นได้ชัดเป็นภาษาไทยว่า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ห้ามสูบบุหรี่ ในระยะ ๕ เมตร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หรือเป็นภาษาอังกฤษว่า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“No smoking within 5 meters”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 ซึ่งแสดงให้ประชาชนเข้าใจได้ว่าเขตปลอดบุหรี่ในบริเวณนั้นครอบคลุม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ถึงระยะห่างดังกล่าว</w:t>
            </w:r>
          </w:p>
          <w:p w14:paraId="031F414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๖ ให้ติดแสดงเครื่องหมายเขตปลอดบุหรี่ในลักษณะ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11893A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๑) สถานที่สาธารณะที่รัฐมนตรีประกาศให้มีการคุ้มครองสุขภาพของผู้ไม่สูบบุหรี่โดยกำหนดให้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พื้นที่และบริเวณทั้งหมดซึ่งใช้ประกอบภารกิจของสถานที่นั้น ทั้งภายในและภายนอกอาคาร โรงเรือน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เป็นเขตปลอดบุหรี่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6E4D9A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ก) ติดแสดงไว้โดยเปิดเผย มองเห็นได้ชัดเจน ณ ทางเข้าหลักของสถานที่สาธารณะนั้น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47F2C7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บริเวณพื้นที่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นอกอาคาร โรงเรือน หรือสิ่งปลูกสร้างของสถานที่สาธารณะนั้น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DDAC08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ค) ติดแสดงไว้โดยเปิดเผย มองเห็นได้ชัดเจน ณ ทางเข้าหลักของอาคาร โรงเรือน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หรือสิ่งปลูกสร้างของสถานที่สาธารณะนั้น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C18E45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ง) ติดแสดงไว้โดยเปิดเผย มองเห็นได้ชัดเจน และในจำนวนที่เหมาะสม ภายในและ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ดาดฟ้าของอาคาร โรงเรือน หรือสิ่งปลูกสร้างของสถานที่สาธารณะนั้น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1FBD93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๒) สถานที่สาธารณะที่รัฐมนตรีประกาศให้มีการคุ้มครองสุขภาพของผู้ไม่สูบบุหรี่ โดยกำหนดให้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พื้นที่เฉพาะส่วนที่ระบุไว้ของสถานที่นั้น เป็นเขตปลอดบุหรี่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5C8A1B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ก) ติดแสดงไว้โดยเปิดเผย มองเห็นได้ชัดเจน ณ ทางเข้าหลักของอาคารโรงเรือน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พื้นที่ใต้หลังคา หรือสิ่งปลูกสร้างของสถานที่สาธารณะนั้น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CF1C78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ภายในและ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ดาดฟ้าของอาคาร หรือโรงเรือน หรือสิ่งปลูกสร้างของสถานที่สาธารณะนั้น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281114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ค) ยานพาหนะที่รัฐมนตรีประกาศให้มีการคุ้มครองสุขภาพของผู้ไม่สูบบุหรี่ โดยกำหนด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ให้เป็นเขตปลอดบุหรี่ ให้ติดแสดงไว้โดยเปิดเผย มองเห็นได้ชัดเจน และในจำนวนที่เหมาะสม ภายใน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ยานพาหนะ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5C82008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๗ เครื่องหมายเขตสูบบุหรี่ต้องมีลักษณะ ดังต่อไปนี้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25B2C9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๑) สติ๊กเกอร์ แผ่นป้าย หรือวัสดุอื่นใดที่ใช้แสดงสัญลักษณ์เขตสูบบุหรี่ต้องมีพื้นผิว พื้นหลัง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หรือสีที่ทำให้มองเห็นสัญลักษณ์เขตสูบบุหรี่ และข้อความตาม (๓) ได้อย่างชัดเจน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EC94AE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๒) แสดงสัญลักษณ์เขตสูบบุหรี่ ซึ่งมีขนาดเส้นผ่านศูนย์กลางของวงกลมไม่น้อยกว่า ๗๐ มิลลิเมตร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และต้องไม่เกิน ๑๐๐ มิลลิเมตร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B4B81C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๓) แสดงอักษรข้อความที่มีขนาดใหญ่เห็นได้ชัดเจนเป็นภาษาไทยว่า </w:t>
            </w:r>
            <w:r w:rsidRPr="00BB1517">
              <w:rPr>
                <w:rFonts w:ascii="TH SarabunIT๙" w:hAnsi="TH SarabunIT๙" w:cs="TH SarabunIT๙"/>
                <w:sz w:val="28"/>
              </w:rPr>
              <w:t>“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เขตสูบบุหรี่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เป็นภาษาอังกฤษว่า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“Smoking Area”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</w:t>
            </w:r>
          </w:p>
          <w:p w14:paraId="6ABE4B1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๘ ให้ติดแสดงเครื่องหมายเขตสูบบุหรี่ไว้โดยเปิดเผย มองเห็นได้ชัดเจน ภายในบริเวณ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ที่จัดให้เป็นเขตสูบบุหรี่ ในกรณีที่เขตสูบบุหรี่ดังกล่าว มีทางเข้าอย่างชัดเจน ให้ติดแสดงเครื่องหมาย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เขตสูบบุหรี่ ณ ทางเข้าเขตสูบบุหรี่ดังกล่าวด้วย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1539A1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๙ เครื่องหมายเขตปลอดบุหรี่ หรือเขตสูบบุหรี่ที่ได้มีการติดแสดงไว้ก่อนวันที่ประกาศ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ฉบับนี้มีผลใช้บังคับ ให้ได้ยกเว้นไม่ต้องปฏิบัติตามประกาศฉบับนี้ แต่ทั้งนี้ต้องไม่เกินหนึ่งปีนับแต่วันที่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ประกาศฉบับนี้มีผลใช้บังคับ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F4BD51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3B116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4165BE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8D17AF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ภาพถ่ายป้ายจุดสูบบุหรี่ ป้ายห้ามสูบบุหรี่</w:t>
            </w:r>
          </w:p>
        </w:tc>
      </w:tr>
      <w:tr w:rsidR="00142777" w:rsidRPr="00BB1517" w14:paraId="407FD83B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242F9ED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4.3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1EE723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ประกาศกระทรวงสาธารณสุข เรื่อง  กำหนดประเภทหรือชื่อของสถานที่สาธารณะ  สถานที่ทำงาน  และยานพาหนะ ให้ส่วนหนึ่งส่วนใดหรือทั้งหมดของสถานที่ละยานพาหนะ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เป็นเขตปลอดบุหรี่  หรือเขตสูบบุหรี่ในเขตปลอดบุหรี่   พ.ศ.  ๒๕๖๑ </w:t>
            </w:r>
          </w:p>
          <w:p w14:paraId="43A020A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110EEB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1A2089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3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ให้สถานที่ดังต่อไปนี้ 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โดยกำหนดให้พื้นที่และบริเวณทั้งหมดซึ่งใช้ประกอบภารกิจของสถานที่นั้นไม่ว่าจะมีรั้วล้อม หรือไม่ก็ตามรวมทั้งระยะ  ๕  เมตรจากทางเข้า - ออกของสถานที่เป็นเขตปลอดบุหรี่</w:t>
            </w:r>
          </w:p>
          <w:p w14:paraId="302F7DB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3.1 สถานบริการสาธารณสุขและส่งเสริมสุขภาพ</w:t>
            </w:r>
          </w:p>
          <w:p w14:paraId="28F6A38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3.2 สถานศึกษา  หรือสถานที่เพื่อการเรียนรู้และฝึกอบรม  </w:t>
            </w:r>
          </w:p>
          <w:p w14:paraId="18ED62C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๓.๓ สถานที่สาธารณะอื่น ๆ</w:t>
            </w:r>
          </w:p>
          <w:p w14:paraId="65F2CD6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๔ ให้สถานที่ดังต่อไปนี้เป็นสถานที่สาธารณะที่ให้มีการคุ้มครองสุขภาพของผู้ไม่สูบบุหรี่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 ไม่ว่าจะมีรั้วล้อมหรือไม่ก็ตาม  เป็นเขตปลอดบุหรี่</w:t>
            </w:r>
          </w:p>
          <w:p w14:paraId="2EBF885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(๔.๑) สถานประกอบการเพื่อสุขภาพ</w:t>
            </w:r>
          </w:p>
          <w:p w14:paraId="04DF59B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๔.๒) </w:t>
            </w:r>
            <w:proofErr w:type="gramStart"/>
            <w:r w:rsidRPr="00BB1517">
              <w:rPr>
                <w:rFonts w:ascii="TH SarabunIT๙" w:hAnsi="TH SarabunIT๙" w:cs="TH SarabunIT๙"/>
                <w:sz w:val="28"/>
                <w:cs/>
              </w:rPr>
              <w:t>สถานศึกษา  หรือสถานที่เพื่อการเรียนรู้และฝึกอบรม</w:t>
            </w:r>
            <w:proofErr w:type="gramEnd"/>
          </w:p>
          <w:p w14:paraId="0781739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๔.๓) สถานที่สาธารณะที่ใช้ประโยชน์ร่วมกัน</w:t>
            </w:r>
          </w:p>
          <w:p w14:paraId="0C3CEF0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๔.๔) ยานพาหนะและสถานที่พักเพื่อรอยานพาหนะ</w:t>
            </w:r>
          </w:p>
          <w:p w14:paraId="18A9D03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๕ ให้สถานที่ดังต่อไปนี้เป็นสถานที่สาธารณะที่ให้มีการคุ้มครองสุขภาพของผู้ไม่สูบบุหรี่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โดยกำหนดให้พื้นที่และบริเวณทั้งหมดซึ่งใช้ประกอบภารกิจของสถานที่นั้น ทั้งภายในและภายนอกอาคาร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โรงเรือน 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เป็นเขตปลอดบุหรี่ แต่สามารถจัดให้มีเขตสูบบุหรี่ เป็นการเฉพาะได้ ในพื้นที่นอกอาคาร โรงเรือน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หรือสิ่งปลูกสร้างได้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5A548B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๕.๑) สถานศึกษาระดับอุดมศึกษา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0E4391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๕.๒) สถานที่ราชการ รัฐวิสาหกิจ หรือหน่วยงานอื่นของรัฐ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7E6E738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๕.๓) ท่าอากาศยาน</w:t>
            </w:r>
          </w:p>
          <w:p w14:paraId="6E52016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6 ให้สถานที่ดังต่อไปนี้  เป็นสถานที่สาธารณะที่มีการคุ้มครองสุขภาพของผู้ไม่สูบบุหรี่  โดยกำหนดให้พื้นที่เฉพาะส่วนที่ระบุ รวมถึงบริเวณทั้งหมดซึ่งวัดจากพื้นที่ที่ระบุ  หรือ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จากประตู  หน้าต่าง  ทางเข้า  ทางออก  ท่อหรือช่องระบายอากาศเป็นระยะทาง  ๕  เมตร  เป็นเขตปลอดบุหรี่</w:t>
            </w:r>
          </w:p>
          <w:p w14:paraId="5B0C37F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(๖.๑) พื้นที่ภายในและดาดฟ้าของอาคาร  โรงเรือน  หรือสิ่งปลูกสร้างของ    </w:t>
            </w:r>
          </w:p>
          <w:p w14:paraId="7ECBC21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(๖.๑.๑) ห้างสรรพสินค้า  ศูนย์การค้า      </w:t>
            </w:r>
          </w:p>
          <w:p w14:paraId="69E1D18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(๖.๑.๒) สถานที่ทำงานของเอกชน    </w:t>
            </w:r>
          </w:p>
          <w:p w14:paraId="172F4A7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(๖.๑.๓) โรงงานอุตสาหกรรม  หรือสถานประกอบการที่มีการผลิตสินค้า      </w:t>
            </w:r>
          </w:p>
          <w:p w14:paraId="0C48495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(๖.๑.๔) สนามกอล์ฟ      </w:t>
            </w:r>
          </w:p>
          <w:p w14:paraId="4C334CF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(๖.๑.๕) อุทยานประวัติศาสตร์  อุทยาน  หรือวนอุทยานแห่งชาติ  โบราณสถาน  สวนพฤกษศาสตร์  พิพิธภัณฑ์กลางแจ้ง  อนุสรณ์สถาน     </w:t>
            </w:r>
          </w:p>
          <w:p w14:paraId="671CE4A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(๖.๒) พื้นที่ภายในและดาดฟ้าของอาคาร  โรงเรือน  พื้นที่ใต้หลังคา  และบริเวณ ชานชาลาของ    </w:t>
            </w:r>
          </w:p>
          <w:p w14:paraId="5A7C4EE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(๖.๒.๑) สถานีขนส่งผู้โดยสาร      </w:t>
            </w:r>
          </w:p>
          <w:p w14:paraId="6DEBE04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(๖.๒.๒) สถานีรถไฟ  สถานีรถไฟฟ้า  สถานีรถไฟใต้ดิน  สถานีรถราง    </w:t>
            </w:r>
          </w:p>
          <w:p w14:paraId="0D075D3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(๖.๒.๓) ท่าเรือโดยสาร    </w:t>
            </w:r>
          </w:p>
          <w:p w14:paraId="6E8F7F4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(๖.๓) บริเวณโถงพักคอย  ห้องหรือสถานที่สำหรับใช้ประโยชน์ร่วมกัน  และทางเดิน ภายในอาคารโรงเรือน  หรือสิ่งปลูกสร้างของ    </w:t>
            </w:r>
          </w:p>
          <w:p w14:paraId="1212125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(๖.๓.๑) อาคารชุด  หรือคอนโดมิเนียม      </w:t>
            </w:r>
          </w:p>
          <w:p w14:paraId="5A568E1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(๖.๓.๒) ห้องเช่า หอพัก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แมนชั่น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อพาร์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ทเ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มนต์ คอร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์ท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 หรือสถานที่ให้บริการ ในลักษณะเดียวกัน   </w:t>
            </w:r>
          </w:p>
          <w:p w14:paraId="4596C7B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(๖.๓.๓) โรงแรม  รีสอร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์ท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 โฮมสเตย์  หรือสถานที่พักตากอากาศในลักษณะ เดียวกัน</w:t>
            </w:r>
          </w:p>
          <w:p w14:paraId="4477FDB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(๖.๔) บริเวณที่จำหน่าย  หรือให้บริการอาหาร  เครื่องดื่ม  หรืออาหารและเครื่องดื่ม ของสถานที่จำหน่ายอาหาร  เครื่องดื่ม  หรืออาหารและเครื่องดื่ม  ที่ไม่มีระบบปรับอากาศ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A4D073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81B53A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B64F2C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AC19BB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2777" w:rsidRPr="00BB1517" w14:paraId="54BB3D58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039728F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4.4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590BB49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ประกาศกรมอนามัย เรื่อง ข้อปฏิบัติการควบคุมเชื้อลีจิโอเนลลาในหอผึ่งเย็นขออาคารในประเทศไทย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311CFB4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**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เป็นประกาศด้านวิชาการ ไม่ได้เป็นประกาศที่มีผลบังคับใช้ทางกฎหมาย(ไม่ได้มีการประกาศลงในราชกิจจาฯ)</w:t>
            </w:r>
            <w:r w:rsidRPr="00BB1517">
              <w:rPr>
                <w:rFonts w:ascii="TH SarabunIT๙" w:hAnsi="TH SarabunIT๙" w:cs="TH SarabunIT๙"/>
                <w:sz w:val="28"/>
              </w:rPr>
              <w:t>**</w:t>
            </w:r>
          </w:p>
          <w:p w14:paraId="3FE0792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เพื่อเป็นประโยชน์ต่อการคุ้มครองสุขภาพอนามัยของประชาชนที่อยู่ในและนอกอาคาร</w:t>
            </w:r>
          </w:p>
          <w:p w14:paraId="2194CD5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proofErr w:type="gram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โรคลีเจียน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แนร์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proofErr w:type="gramEnd"/>
            <w:r w:rsidRPr="00BB1517">
              <w:rPr>
                <w:rFonts w:ascii="TH SarabunIT๙" w:hAnsi="TH SarabunIT๙" w:cs="TH SarabunIT๙"/>
                <w:sz w:val="28"/>
              </w:rPr>
              <w:t>Legionnaires’disease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โรคติดเชื้อจากแบทีเรียในจีน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ัส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ลีจิโอเนลาอย่างเฉียบพลันในทางเดินหายใจส่วนล่าง </w:t>
            </w:r>
          </w:p>
          <w:p w14:paraId="6497872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กลุ่มคนที่มีความเสี่ยง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ผู้สูงอายุ ผู้ที่มีร่างกายอ่อนแอหรือกำลังอยู่ระหว่างการรักษาโรคบางชนิด ผู้ที่ดื่มสาหรือสูบบุหรี่จัด และผู้ที่ได้รับการรักษาโรคบางชนิด</w:t>
            </w:r>
          </w:p>
          <w:p w14:paraId="2429EF7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สาเหตุโรค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การหายใจเอาละอองน้ำที่ปนเปื้อนเชื้อลีจอโอเนลลา ซึ่งเจริญเติบโตได้ดีในหอผึ่งเย็นที่ไม่มีการดูแลบำรุงรักษาอย่างถูกต้องถูกต้องเข้าสู่ร่างกาย</w:t>
            </w:r>
          </w:p>
          <w:p w14:paraId="77D4767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ข้อ</w:t>
            </w:r>
            <w:r w:rsidRPr="00BB1517">
              <w:rPr>
                <w:rFonts w:ascii="TH SarabunIT๙" w:hAnsi="TH SarabunIT๙" w:cs="TH SarabunIT๙"/>
                <w:sz w:val="28"/>
              </w:rPr>
              <w:t>4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หน้าที่ความรับผิดชอบ</w:t>
            </w:r>
          </w:p>
          <w:p w14:paraId="2CD1324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ผู้ได้รับใบอนุญาต ผู้ดำเนินการ เจ้าของหรือผู้ครอบครองอาคาร ที่มีการติดตั้ง หอผึ่งเย็น</w:t>
            </w:r>
          </w:p>
          <w:p w14:paraId="7081DA0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มีหน้าที่ดังนี้</w:t>
            </w:r>
          </w:p>
          <w:p w14:paraId="4096266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1.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จัดทำแผนหรือโครงการควบคุมป้องกันโรคฯ โดยมีองค์ประกอบดังรายละเอียดในฉบับกฎหมาย</w:t>
            </w:r>
          </w:p>
          <w:p w14:paraId="5B4BC13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2.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มีและใช้มาตรการคุ้มครองความปลอดภัยแก่ผู้ควบคุม และบำรุงรักษาหอผึ่งเย็น</w:t>
            </w:r>
          </w:p>
          <w:p w14:paraId="0441251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ผู้ควบคุม ผ่านการอบรมหลักสูตร ผู้ควบคุมและบำรุงรักษาหอผึ่งเย็นด้านการป้องกันและควบคุมเชื้อฯที่กรมอนามัยและกรมควบคุมโรคฯกำหนด</w:t>
            </w:r>
          </w:p>
          <w:p w14:paraId="5239AF3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3.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จัดให้มีผู้ควบคุมและบำรุงรักษาหอผึ่งเย็น</w:t>
            </w:r>
          </w:p>
          <w:p w14:paraId="0A03971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ผู้ควบคุม วุฒิระดับปริญญาตรี ด้านวิทยาศาสตร์ สุขาภิบาล อนามัยสิ่งแวดล้อม อาชีวอนามัย สาธารณะสุขศาสตร์หรือสาขาอื่นๆ ที่มีประสบการณ์และความรู้ด้านการสาธารณสุข</w:t>
            </w:r>
          </w:p>
          <w:p w14:paraId="46C90DF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ต้องจดทะเบียนระบบผึ่งเย็นทุกระบบของอาคารกับพนักงานเจ้าหน้าที่ ตามแบบท้ายประกาศนี้</w:t>
            </w:r>
          </w:p>
          <w:p w14:paraId="2A29EC84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ต้องจัดให้มีคู่มือแนะนำไว้ประจำระบบปรับอากาศทุกระบบ รายละเอียดดูได้จากฉบับกฎหมาย</w:t>
            </w:r>
          </w:p>
          <w:p w14:paraId="25633C60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ต้องปฏิบัติ</w:t>
            </w:r>
            <w:r w:rsidRPr="00BB1517">
              <w:rPr>
                <w:rFonts w:ascii="TH SarabunIT๙" w:hAnsi="TH SarabunIT๙" w:cs="TH SarabunIT๙"/>
                <w:sz w:val="28"/>
              </w:rPr>
              <w:t>/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แก้ไข</w:t>
            </w:r>
            <w:r w:rsidRPr="00BB1517">
              <w:rPr>
                <w:rFonts w:ascii="TH SarabunIT๙" w:hAnsi="TH SarabunIT๙" w:cs="TH SarabunIT๙"/>
                <w:sz w:val="28"/>
              </w:rPr>
              <w:t>/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ปรับปรุง ให้ถูกต้องตามข้อปฏิบัตินี้ กำหนดการปฏิบัตินี้ สำหรับข้อปฏิบัตินี้ กำหนดการปฏิบัติอื่นๆดังนี้</w:t>
            </w:r>
          </w:p>
          <w:p w14:paraId="6B10001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หอผึ่งเย็น</w:t>
            </w:r>
          </w:p>
          <w:p w14:paraId="5FE0950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การออกแบบและก่อสร้าง</w:t>
            </w:r>
          </w:p>
          <w:p w14:paraId="45C1EE35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2.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สถานที่ติดตั้งหอผึ่งเย็น</w:t>
            </w:r>
          </w:p>
          <w:p w14:paraId="3BDC37BA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3.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น้ำที่เติมชดเชย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ต้องเป็นน้ำจากแหล่งน้ำเดียวกับที่ใช้ในหอพึ่งเย็น</w:t>
            </w:r>
          </w:p>
          <w:p w14:paraId="0A52B78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4.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การระบายน้ำทิ้ง</w:t>
            </w:r>
          </w:p>
          <w:p w14:paraId="2258AC63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การทดสอบก่อนใช้งาน และการใช้งาน ระบบปรับสภาวะอากาศ</w:t>
            </w:r>
          </w:p>
          <w:p w14:paraId="3EDA17B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การดูแลรักษาและตรวจสอบเฝ้าระวัง</w:t>
            </w:r>
          </w:p>
          <w:p w14:paraId="4FCCF22B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>1.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การดำเนินการและบำรุงรักษาระบบ</w:t>
            </w:r>
          </w:p>
          <w:p w14:paraId="04732CE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จัดหาคู่มือการบำรุงรักษาประจำระบบ</w:t>
            </w:r>
          </w:p>
          <w:p w14:paraId="518F104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ตรวจความสะอาด ความสกปรก กากตะกอน</w:t>
            </w:r>
          </w:p>
          <w:p w14:paraId="78707CFC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ทุกเครื่องด้วยสายตา </w:t>
            </w:r>
            <w:r w:rsidRPr="00BB1517">
              <w:rPr>
                <w:rFonts w:ascii="TH SarabunIT๙" w:hAnsi="TH SarabunIT๙" w:cs="TH SarabunIT๙"/>
                <w:sz w:val="28"/>
              </w:rPr>
              <w:t>1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สัปดาห์</w:t>
            </w:r>
            <w:r w:rsidRPr="00BB1517">
              <w:rPr>
                <w:rFonts w:ascii="TH SarabunIT๙" w:hAnsi="TH SarabunIT๙" w:cs="TH SarabunIT๙"/>
                <w:sz w:val="28"/>
              </w:rPr>
              <w:t>/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  <w:p w14:paraId="0E77BFCB" w14:textId="77777777" w:rsidR="00142777" w:rsidRPr="00BB1517" w:rsidRDefault="00142777" w:rsidP="00142777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จัดทำและดำเนินการตามแผนบำรุงรักษา</w:t>
            </w:r>
          </w:p>
          <w:p w14:paraId="2305861F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การทำความสะอาด การทำลายเชื้อ</w:t>
            </w:r>
          </w:p>
          <w:p w14:paraId="25F70FA8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การบำบัดน้ำ ในระบบฯ</w:t>
            </w:r>
          </w:p>
          <w:p w14:paraId="122062F2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การใช้สารชีวภาพ</w:t>
            </w:r>
          </w:p>
          <w:p w14:paraId="7F80994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การบันทึกข้อมูล</w:t>
            </w:r>
          </w:p>
          <w:p w14:paraId="03844D6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B1517">
              <w:rPr>
                <w:rFonts w:ascii="TH SarabunIT๙" w:hAnsi="TH SarabunIT๙" w:cs="TH SarabunIT๙"/>
                <w:sz w:val="28"/>
              </w:rPr>
              <w:t>-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สมุดบันทึกต้องเก็บ </w:t>
            </w:r>
            <w:r w:rsidRPr="00BB1517">
              <w:rPr>
                <w:rFonts w:ascii="TH SarabunIT๙" w:hAnsi="TH SarabunIT๙" w:cs="TH SarabunIT๙"/>
                <w:sz w:val="28"/>
              </w:rPr>
              <w:t>&gt;=2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14:paraId="059AF6FD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แผนการดำเนินการเมื่อโรคฯระบาด</w:t>
            </w:r>
          </w:p>
          <w:p w14:paraId="2501F7B7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การเก็บตัวอย่างน้ำ และการตรวจสอบทางจุลชีวฯ</w:t>
            </w:r>
          </w:p>
          <w:p w14:paraId="5788FCF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 8.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การแก้ไขการปนเปื้อนเชื้อฯ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D5DBFF6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09A2299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42E2671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85953E" w14:textId="77777777" w:rsidR="00142777" w:rsidRPr="00BB1517" w:rsidRDefault="00142777" w:rsidP="0014277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หลักฐานการดูแลรักษาหอผึ่งเย็นของอาคาร</w:t>
            </w:r>
          </w:p>
        </w:tc>
      </w:tr>
      <w:tr w:rsidR="002C0F12" w:rsidRPr="002C0F12" w14:paraId="1037B051" w14:textId="77777777" w:rsidTr="00A31376">
        <w:tc>
          <w:tcPr>
            <w:tcW w:w="782" w:type="dxa"/>
            <w:tcBorders>
              <w:bottom w:val="single" w:sz="4" w:space="0" w:color="auto"/>
            </w:tcBorders>
          </w:tcPr>
          <w:p w14:paraId="3289C139" w14:textId="1A54086A" w:rsidR="002C0F12" w:rsidRPr="00AA1FEB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lastRenderedPageBreak/>
              <w:t>4.5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14:paraId="69C67E19" w14:textId="2A26C861" w:rsidR="002C0F12" w:rsidRPr="00AA1FEB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AA1FEB">
              <w:rPr>
                <w:rFonts w:ascii="TH SarabunIT๙" w:hAnsi="TH SarabunIT๙" w:cs="TH SarabunIT๙"/>
                <w:sz w:val="28"/>
                <w:highlight w:val="yellow"/>
                <w:cs/>
              </w:rPr>
              <w:t xml:space="preserve">ประกาศกระทรวงสาธารณสุข เรื่อง การแสดงสื่อรณรงค์เพื่อการลด ละ เลิก การบริโภคผลิตภัณฑ์ยาสูบบริเวณเขตสูบบุหรี่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2566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00735FBF" w14:textId="7E8C7A97" w:rsidR="002C0F12" w:rsidRPr="00AA1FEB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ให้ผู้ดำเนินการแสดงสื่อรณรงค์เพื่อการลด ละ เลิก การบริโภคผลิตภัณฑ์ยาสูบไว้โดยเปิดเผยมองเห็นได้ชัด ให้เหมาะสม</w:t>
            </w:r>
            <w:r w:rsidR="00C2593C"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กับสภาพและลักษณะของเขตสูบบุหรี่ ในรูปแบบของข้อความ โปสเตอร์ แผ่นป้าย วิดิทัศน์ หรือการทำให้ปรากฎด้วยวิธีอื่นใดอันสามารถสื่อสารได้ในเรื่องหนึ่งเรื่องใด ดังต่อไปนี้</w:t>
            </w:r>
          </w:p>
          <w:p w14:paraId="03CC5556" w14:textId="77777777" w:rsidR="00C2593C" w:rsidRPr="00AA1FEB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(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1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) โทษ พิษภัย อันตราย หรือโรคที่เกิดจากผลิตภัณฑ์ยาสูบ</w:t>
            </w:r>
          </w:p>
          <w:p w14:paraId="4460CE03" w14:textId="6CA7DEEF" w:rsidR="00C2593C" w:rsidRPr="00AA1FEB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(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2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) ประโยชน์จากการเลิกบริโภคผลิตภัณฑ์ยาสูบ</w:t>
            </w:r>
          </w:p>
          <w:p w14:paraId="4D0CFAB1" w14:textId="77777777" w:rsidR="00C2593C" w:rsidRPr="00AA1FEB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การแสดงสื่อรณรงค์เพื่อการลด ละ เลิกบริโภคผลิตภัณฑ์ยาสูบตามวรรคหนึ่ง ผู้ดำเนินการอาจแสดงด้วยตัวอักษร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lastRenderedPageBreak/>
              <w:t>ภาษาไทยตามข้อความแบบหนึ่งแบบใดที่กรมควบคุมโรคกำหนด หรือตามข้อความดังต่อไปนี้</w:t>
            </w:r>
          </w:p>
          <w:p w14:paraId="0544D3F9" w14:textId="2573ECEA" w:rsidR="00C2593C" w:rsidRPr="00AA1FEB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แบบที่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1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“บุหรี่ทุกชนิดฆ่าคนตาย”</w:t>
            </w:r>
          </w:p>
          <w:p w14:paraId="6813F339" w14:textId="1192439A" w:rsidR="00C2593C" w:rsidRPr="00AA1FEB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แบบที่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“บุหรี่ทุกชนิดทำให้เซ็ก</w:t>
            </w:r>
            <w:proofErr w:type="spellStart"/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ส์</w:t>
            </w:r>
            <w:proofErr w:type="spellEnd"/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เสื่อม”</w:t>
            </w:r>
          </w:p>
          <w:p w14:paraId="6066C492" w14:textId="7E42A8AD" w:rsidR="00C2593C" w:rsidRPr="00AA1FEB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แบบที่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“บุหรี่ทุกมวนทำร้ายคุณ”</w:t>
            </w:r>
          </w:p>
          <w:p w14:paraId="61900056" w14:textId="74EF688A" w:rsidR="00C2593C" w:rsidRPr="00AA1FEB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แบบที่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4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“ควันบุหรี่ฆ่าคุณให้ตายได้”</w:t>
            </w:r>
          </w:p>
          <w:p w14:paraId="6C69C146" w14:textId="442C441C" w:rsidR="00C2593C" w:rsidRPr="00AA1FEB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แบบที่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5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“เงิบสูบ ลดเสี่ยงมะเร็งปอด”</w:t>
            </w:r>
          </w:p>
          <w:p w14:paraId="3028990F" w14:textId="76E4C0D7" w:rsidR="00C2593C" w:rsidRPr="00AA1FEB" w:rsidRDefault="00C2593C" w:rsidP="00C2593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แบบที่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6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“เลิกสูบ ลดเสี่ยงหัวใจวาย”</w:t>
            </w:r>
          </w:p>
          <w:p w14:paraId="57810C93" w14:textId="77777777" w:rsidR="00C2593C" w:rsidRPr="00AA1FEB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ต้นแบบสื่อการรณรงค์เพื่อการลด ละ เลิกการบริโภคผลิตภัณฑ์ยาสูบตามวรรคสอง สามารถขอรับผ่านระบบเครือข่ายอินเตอร์เนทที่เว็บไซต์ของกรมควบคุมโนค </w:t>
            </w:r>
            <w:hyperlink r:id="rId9" w:history="1">
              <w:r w:rsidRPr="00AA1FEB">
                <w:rPr>
                  <w:rStyle w:val="ab"/>
                  <w:rFonts w:ascii="TH SarabunIT๙" w:hAnsi="TH SarabunIT๙" w:cs="TH SarabunIT๙"/>
                  <w:sz w:val="28"/>
                  <w:highlight w:val="yellow"/>
                </w:rPr>
                <w:t>http://ddc.moph.go.th</w:t>
              </w:r>
            </w:hyperlink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หรือผ่านช่องทางอื่นที่กรมควบคุมโรคกำหนด</w:t>
            </w:r>
          </w:p>
          <w:p w14:paraId="29327897" w14:textId="77777777" w:rsidR="00C2593C" w:rsidRPr="00AA1FEB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เพื่อเพิ่มโอกาสในการเข้าถึงในกลุ่มเป้าหมายที่มีความหมายหลากหลายภาษา ผู้ดำเนินการอาจแสดงข้อความตามข้อนี้เป็นภาษาอื่นด้วยก็ได้</w:t>
            </w:r>
          </w:p>
          <w:p w14:paraId="63F7D546" w14:textId="77777777" w:rsidR="00C2593C" w:rsidRPr="00AA1FEB" w:rsidRDefault="00C2593C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4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สื่อรณรงค์เพื่อการลด ละ เลิกการบริโภคผลิตภัณฑ์ยาสูบตามข้อ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3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ให้มีขนาดไม่น้อยกว่า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A4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หรือ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21.0 x </w:t>
            </w:r>
            <w:r w:rsidR="00FB1DDF"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29.7 </w:t>
            </w:r>
            <w:r w:rsidR="00FB1DDF"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เซนติเมตร และไม่ปรากฏข้อความ ภาพ สัญลักษณ์ เครื่องหมาย เครื่องหมายการค้า รูป รอยประดิษฐ์ ลวดลาย หรือสิ่งอื่นใดที่สามารถสื่อถึงชื่อตรา (</w:t>
            </w:r>
            <w:r w:rsidR="00FB1DDF"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Brand) </w:t>
            </w:r>
            <w:r w:rsidR="00FB1DDF"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ชื่อรุ่นย่อย (</w:t>
            </w:r>
            <w:r w:rsidR="00FB1DDF" w:rsidRPr="00AA1FEB">
              <w:rPr>
                <w:rFonts w:ascii="TH SarabunIT๙" w:hAnsi="TH SarabunIT๙" w:cs="TH SarabunIT๙"/>
                <w:sz w:val="28"/>
                <w:highlight w:val="yellow"/>
              </w:rPr>
              <w:t>Variant</w:t>
            </w:r>
            <w:r w:rsidR="00FB1DDF"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) ของผลิตภัณฑ์ยาสูบ หรือผู้ผลิต ผู้นำเข้าผลิตภัณฑ์ยาสูบ หรือสื่อในเชิงส่งเสริมให้มีการบริโภคผลิตภัณฑ์ยาสูบ</w:t>
            </w:r>
          </w:p>
          <w:p w14:paraId="5290A188" w14:textId="77777777" w:rsidR="00FB1DDF" w:rsidRPr="00AA1FEB" w:rsidRDefault="00FB1DDF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lastRenderedPageBreak/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5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สื่อรณรงค์เพื่อการลด ละ เลิกการบริโภคผลิตภัณฑ์ยาสูบที่ผู้ดำเนินการแสดงไว้ก่อนวันที่ประกาศนี้มีผลใช้บังคับ และไม่ขัดหรือแย้งกับประกาศนี้ ให้ถือว่าเป็นการแสดงสื่อรณรงค์เพื่อการลด ละ เลิกการบริโภคผลิตภัณฑ์ยาสูบตามมาตรา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44(4)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แห่ง พรบ.ผลิตภัณฑ์ยาสูบ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>2560</w:t>
            </w:r>
          </w:p>
          <w:p w14:paraId="7EE06F7A" w14:textId="6CBC39C7" w:rsidR="00FB1DDF" w:rsidRPr="00AA1FEB" w:rsidRDefault="00FB1DDF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  <w:cs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 xml:space="preserve">ข้อ </w:t>
            </w:r>
            <w:r w:rsidRPr="00AA1FEB">
              <w:rPr>
                <w:rFonts w:ascii="TH SarabunIT๙" w:hAnsi="TH SarabunIT๙" w:cs="TH SarabunIT๙"/>
                <w:sz w:val="28"/>
                <w:highlight w:val="yellow"/>
              </w:rPr>
              <w:t xml:space="preserve">6 </w:t>
            </w: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กรณีมีปัญหาเกี่ยวกับการปฏิบัติหรือดำเนินการตามประกาศนี้ ให้คณะกรรมการควบคุมผลิตภัณฑ์ยาสูบแห่งชาติ เป็นผู้วินิจฉัยชี้ขาด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2198D4" w14:textId="77777777" w:rsidR="002C0F12" w:rsidRPr="00AA1FEB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F0BA15" w14:textId="77777777" w:rsidR="002C0F12" w:rsidRPr="00AA1FEB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01F92E5" w14:textId="77777777" w:rsidR="002C0F12" w:rsidRPr="00AA1FEB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6532ED0" w14:textId="39F4FF08" w:rsidR="002C0F12" w:rsidRPr="002C0F12" w:rsidRDefault="00FB1DDF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A1FEB">
              <w:rPr>
                <w:rFonts w:ascii="TH SarabunIT๙" w:hAnsi="TH SarabunIT๙" w:cs="TH SarabunIT๙" w:hint="cs"/>
                <w:sz w:val="28"/>
                <w:highlight w:val="yellow"/>
                <w:cs/>
              </w:rPr>
              <w:t>สื่อรณรงค์เพื่อการลด ละ เลิก การบริโภคผลิตภัณฑ์ยาสูบในเขตสูบบุหรี่</w:t>
            </w:r>
          </w:p>
        </w:tc>
      </w:tr>
      <w:tr w:rsidR="002C0F12" w:rsidRPr="00BB1517" w14:paraId="5A1F396F" w14:textId="77777777" w:rsidTr="00A31376">
        <w:tc>
          <w:tcPr>
            <w:tcW w:w="782" w:type="dxa"/>
            <w:shd w:val="clear" w:color="auto" w:fill="D9D9D9"/>
          </w:tcPr>
          <w:p w14:paraId="2E2D404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5</w:t>
            </w:r>
          </w:p>
        </w:tc>
        <w:tc>
          <w:tcPr>
            <w:tcW w:w="2904" w:type="dxa"/>
            <w:shd w:val="clear" w:color="auto" w:fill="D9D9D9"/>
          </w:tcPr>
          <w:p w14:paraId="1908699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พลังงาน</w:t>
            </w:r>
          </w:p>
        </w:tc>
        <w:tc>
          <w:tcPr>
            <w:tcW w:w="4635" w:type="dxa"/>
            <w:shd w:val="clear" w:color="auto" w:fill="D9D9D9"/>
          </w:tcPr>
          <w:p w14:paraId="72C7B8B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73065623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14:paraId="5523811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14:paraId="4E1D0DE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14:paraId="4BAA2A2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2C0F12" w:rsidRPr="00BB1517" w14:paraId="784A3841" w14:textId="77777777" w:rsidTr="00A31376">
        <w:tc>
          <w:tcPr>
            <w:tcW w:w="782" w:type="dxa"/>
          </w:tcPr>
          <w:p w14:paraId="7AEB446B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5.1</w:t>
            </w:r>
          </w:p>
        </w:tc>
        <w:tc>
          <w:tcPr>
            <w:tcW w:w="2904" w:type="dxa"/>
          </w:tcPr>
          <w:p w14:paraId="2EACA8B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การส่งเสริมการอนุรักษ์พลังงาน </w:t>
            </w:r>
            <w:r w:rsidRPr="00BB1517">
              <w:rPr>
                <w:rFonts w:ascii="TH SarabunIT๙" w:hAnsi="TH SarabunIT๙" w:cs="TH SarabunIT๙"/>
                <w:sz w:val="28"/>
              </w:rPr>
              <w:t>2535</w:t>
            </w:r>
          </w:p>
        </w:tc>
        <w:tc>
          <w:tcPr>
            <w:tcW w:w="4635" w:type="dxa"/>
          </w:tcPr>
          <w:p w14:paraId="30D076D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B1517">
              <w:rPr>
                <w:rFonts w:ascii="TH SarabunIT๙" w:hAnsi="TH SarabunIT๙" w:cs="TH SarabunIT๙"/>
                <w:sz w:val="28"/>
              </w:rPr>
              <w:t>1</w:t>
            </w:r>
          </w:p>
          <w:p w14:paraId="486B656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มาตรา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17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การอนุรักษ์พลังงานในอาคารได้แก่การดำเนินการอย่างใดอย่างหนึ่งดังต่อไปนี้</w:t>
            </w:r>
          </w:p>
          <w:p w14:paraId="5B1DF7B5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(1)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การลดความร้อนจากแสงอาทิตย์ที่เข้ามาในอาคาร</w:t>
            </w:r>
          </w:p>
          <w:p w14:paraId="27B4CC0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(2)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14:paraId="5E04B46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(3)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การใช้วัสดุก่อสร้างอาคารที่จะช่วยอนุรักษ์พลังงาน ตลอดจนการแสดงคุณภาพของวัสดุก่อสร้างนั้น ๆ</w:t>
            </w:r>
          </w:p>
          <w:p w14:paraId="758A07F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(4)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การใช้แสงสว่างในอาคารอย่างมีประสิทธิภาพ</w:t>
            </w:r>
          </w:p>
          <w:p w14:paraId="4B61920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(5)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14:paraId="792C395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(6)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การใช้ระบบควบคุมการทำงานของเครื่องจักรและอุปกรณ์</w:t>
            </w:r>
          </w:p>
          <w:p w14:paraId="30A1735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(7)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การอนุรักษ์พลังงานโดยวิธีอื่นตามที่กำหนดในกฎกระทรวง</w:t>
            </w:r>
          </w:p>
        </w:tc>
        <w:tc>
          <w:tcPr>
            <w:tcW w:w="720" w:type="dxa"/>
          </w:tcPr>
          <w:p w14:paraId="3CD18553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4CF4A30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01E661B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0940069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2C0F12" w:rsidRPr="00BB1517" w14:paraId="1E3851F5" w14:textId="77777777" w:rsidTr="00A31376">
        <w:tc>
          <w:tcPr>
            <w:tcW w:w="782" w:type="dxa"/>
          </w:tcPr>
          <w:p w14:paraId="525D0E8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5.2</w:t>
            </w:r>
          </w:p>
        </w:tc>
        <w:tc>
          <w:tcPr>
            <w:tcW w:w="2904" w:type="dxa"/>
          </w:tcPr>
          <w:p w14:paraId="5703F14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พระราชบัญญัติ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การส่งเสริมการอนุรักษ์พลังงาน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ฉบับที่ 2) พ.ศ. 2550</w:t>
            </w:r>
          </w:p>
        </w:tc>
        <w:tc>
          <w:tcPr>
            <w:tcW w:w="4635" w:type="dxa"/>
          </w:tcPr>
          <w:p w14:paraId="4D4C9B51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หมวด 3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14:paraId="0EEF60C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23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นโยบายพลังงานแห่งชาติ มีอำนาจออกกฎกระทรวงในเรื่องดังต่อไปนี้</w:t>
            </w:r>
          </w:p>
          <w:p w14:paraId="10613AF1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1) กำหนดมาตรฐานด้านประสิทธิภาพการใช้พลังงานของเครื่องจักร หรืออุปกรณ์</w:t>
            </w:r>
          </w:p>
          <w:p w14:paraId="7D1EF84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2) กำหนดเครื่องจักร หรืออุปกรณ์ตามประเภท ขนาด ปริมาณการใช้พลังงาน อัตราการเปลี่ยนแปลงพลังงาน และประสิทธิภาพการใช้พลังงานอย่างใด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14:paraId="2828B07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3)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เป็นวัสดุหรืออุปกรณ์เพื่อการอนุรักษ์พลังงาน</w:t>
            </w:r>
          </w:p>
          <w:p w14:paraId="3C07717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(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4)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720" w:type="dxa"/>
          </w:tcPr>
          <w:p w14:paraId="0498DC11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773F38F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F7A205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1B36BE8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2C0F12" w:rsidRPr="00BB1517" w14:paraId="64016531" w14:textId="77777777" w:rsidTr="00A31376">
        <w:tc>
          <w:tcPr>
            <w:tcW w:w="782" w:type="dxa"/>
          </w:tcPr>
          <w:p w14:paraId="71ACE2B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5.3</w:t>
            </w:r>
          </w:p>
        </w:tc>
        <w:tc>
          <w:tcPr>
            <w:tcW w:w="2904" w:type="dxa"/>
          </w:tcPr>
          <w:p w14:paraId="108287F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พระราชกฤษฎีกา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อาคารควบคุม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2538</w:t>
            </w:r>
          </w:p>
        </w:tc>
        <w:tc>
          <w:tcPr>
            <w:tcW w:w="4635" w:type="dxa"/>
          </w:tcPr>
          <w:p w14:paraId="7AA6970B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มาตรา 3 กำหนดการใช้พลังงานต่อไปนี้เป็นอาคารควบคุม</w:t>
            </w:r>
          </w:p>
          <w:p w14:paraId="63FD876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 อาคารหลังเดียวหรือหลายหลังภายใต้เลขที่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บ้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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าน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เดียวกันที่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ได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รับอนุมัติจากผู้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จํา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หน่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าย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ให้ใช้เครื่องวัดไฟฟ้า หรือให้ติดตั้ง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หม้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อแปลงไฟฟ้าชุดเดียวหรือหลายชุดรวมกันมีขนาดตั้งแต่ 1,000 กิโลวัตต์หรือ 1,175 กิโล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โวลท์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แอมแปร์ขึ้นไป</w:t>
            </w:r>
          </w:p>
        </w:tc>
        <w:tc>
          <w:tcPr>
            <w:tcW w:w="720" w:type="dxa"/>
          </w:tcPr>
          <w:p w14:paraId="1040E89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2528B99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6646E3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75E4C25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2C0F12" w:rsidRPr="00BB1517" w14:paraId="6B9CED1B" w14:textId="77777777" w:rsidTr="00A31376">
        <w:tc>
          <w:tcPr>
            <w:tcW w:w="782" w:type="dxa"/>
          </w:tcPr>
          <w:p w14:paraId="2493E8F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5.4</w:t>
            </w:r>
          </w:p>
        </w:tc>
        <w:tc>
          <w:tcPr>
            <w:tcW w:w="2904" w:type="dxa"/>
          </w:tcPr>
          <w:p w14:paraId="595BF463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กําหนด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มาตรฐาน หลักเกณฑ และวิธีการจัดการพลังงาน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ในโรงงานควบคุมและอาคารควบคุม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พ.ศ. 2552</w:t>
            </w:r>
          </w:p>
        </w:tc>
        <w:tc>
          <w:tcPr>
            <w:tcW w:w="4635" w:type="dxa"/>
          </w:tcPr>
          <w:p w14:paraId="37BB5275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3 เจ้าของอาคารควบคุมจัดให้มีการจัดการพลังงานในอาคารควบคุม โดยจัดทำนโยบายอนุรักษ์พลังงาน เป้าหมาย และแผนการอนุรักษ์พลังงาน และวีจัดการพลังงาน กรณีใช้กฎกระทรวงนี้ครั้งแรกจะต้องประเมินสถานภาพการจัดการพลังงานเบื้องต้น</w:t>
            </w:r>
          </w:p>
          <w:p w14:paraId="285719D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4 นโยบายพลังงานจะต้องมุ่งมั่นในการจัดการพลังงาน จัดทำเป็นเอกสาร และลงลายมือชื่อเจ้าของอาคารควบคุม จะต้องเผยแพร่นโยบายพลังงาน เพื่อให้บุคลากรรับทราบและปฏิบัติตาม</w:t>
            </w:r>
          </w:p>
          <w:p w14:paraId="3086FD9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5 จัดให้มีคณะทำงานด้านการจัดการพลังงาน กำหนดโครงสร้าง อำนาจหน้าที่ และความรับผิดชอบ โดยจัดทำเป็นเอกสารเผยแพร่ให้บุคลากรของอาคารทราบ</w:t>
            </w:r>
          </w:p>
          <w:p w14:paraId="45BB2AF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6 เจ้าของอาคารประเมินศักยภาพการอนุรักษ์พลังงาน โดยการตรวจสอบและประเมินการใช้พลังงานที่มีนัยสำคัญตามหลักเกณฑ์และวิธีการที่รัฐมนตรีประกาศ</w:t>
            </w:r>
          </w:p>
          <w:p w14:paraId="386C773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7 จัดให้มีการกำหนดเป้าหมาย และแผนงานอนุรักษ์พลังงานที่ประสงค์จะให้ลดลง โดยกำหนดเป็นร้อยละของปริมาณพลังงานเดิมที่ใช้ หรือกำหนดการใช้พลังงานต่อหนึ่งหน่วยผลผลิต รวมทั้งระบุระยะเวลาการดำเนินการ การลงทุน และผลที่คาดว่าจะได้รับ สามารถจัดให้มีแผนการฝึกอบรมและกิจกรรมเพื่อส่งเสริมการอนุรักษ์พลังงาน</w:t>
            </w:r>
          </w:p>
          <w:p w14:paraId="34271E6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8 เจ้าของอาคารควบคุมต้องควบคุมดูแลให้มีการดำเนินการตามแผนอนุรักษ์พลังงาน</w:t>
            </w:r>
          </w:p>
          <w:p w14:paraId="5BC61495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9 ข้าวของอาคารต้องจัดให้มีการตรวจ ติดตาม และประเมินการจัดการพลังงาน รวมถึงทบทวน วิเคราะห์ และแก้ไขข้อบกพร่องของการจัดการพลังงานตามช่วงเวลาที่กำหนดอย่างเหมาะสมเป็นประจำ อย่างน้อยปีละ 1 ครั้ง</w:t>
            </w:r>
          </w:p>
          <w:p w14:paraId="591076B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10 เจ้าของอาคารควบคุมจัดให้มีการตรวจสอบและรับรองการจัดการพลังงานของอาคารควบคุมโดยผู้ตรวจสอบรับรอง</w:t>
            </w:r>
          </w:p>
          <w:p w14:paraId="67A6209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11  เจ้าของอาคารควบคุม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  <w:tc>
          <w:tcPr>
            <w:tcW w:w="720" w:type="dxa"/>
          </w:tcPr>
          <w:p w14:paraId="6B3E2FB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4BB8F23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131227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2504EE94" w14:textId="77777777" w:rsidR="002C0F12" w:rsidRPr="00BB1517" w:rsidRDefault="002C0F12" w:rsidP="002C0F12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รายงานการจัดการพลังงาน สำหรับอาคารควบคุม</w:t>
            </w:r>
          </w:p>
          <w:p w14:paraId="49415D16" w14:textId="77777777" w:rsidR="002C0F12" w:rsidRPr="00BB1517" w:rsidRDefault="002C0F12" w:rsidP="002C0F12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หลักฐานการ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</w:tr>
      <w:tr w:rsidR="002C0F12" w:rsidRPr="00BB1517" w14:paraId="6B700E2A" w14:textId="77777777" w:rsidTr="00A31376">
        <w:tc>
          <w:tcPr>
            <w:tcW w:w="782" w:type="dxa"/>
          </w:tcPr>
          <w:p w14:paraId="7E41160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2904" w:type="dxa"/>
          </w:tcPr>
          <w:p w14:paraId="21F6CFB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B151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มาตรการควบคุม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การแพร่ระบาดของโรคติดเชื้อไวรัสโค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น่า 2019 (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</w:rPr>
              <w:t>COVID-</w:t>
            </w:r>
            <w:r w:rsidRPr="00BB1517">
              <w:rPr>
                <w:rFonts w:ascii="TH SarabunIT๙" w:hAnsi="TH SarabunIT๙" w:cs="TH SarabunIT๙"/>
                <w:b/>
                <w:bCs/>
                <w:sz w:val="28"/>
                <w:cs/>
              </w:rPr>
              <w:t>19)</w:t>
            </w:r>
          </w:p>
        </w:tc>
        <w:tc>
          <w:tcPr>
            <w:tcW w:w="4635" w:type="dxa"/>
          </w:tcPr>
          <w:p w14:paraId="148AF90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14:paraId="3280EDD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1732337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BEC4F1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33A210E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0F12" w:rsidRPr="00BB1517" w14:paraId="4ABE8379" w14:textId="77777777" w:rsidTr="00A31376">
        <w:tc>
          <w:tcPr>
            <w:tcW w:w="782" w:type="dxa"/>
          </w:tcPr>
          <w:p w14:paraId="44DC58B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>6.1</w:t>
            </w:r>
          </w:p>
        </w:tc>
        <w:tc>
          <w:tcPr>
            <w:tcW w:w="2904" w:type="dxa"/>
          </w:tcPr>
          <w:p w14:paraId="54436CD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ประกาศกรมสวัสดิการและคุ้มครองแรงงาน</w:t>
            </w:r>
          </w:p>
          <w:p w14:paraId="39B28B0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เรื่อง แนวทางในการเฝ้าระวัง การป้องกันการแพร่ระบาดของโรคติดเชื้อไวรัสโค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ในสถานประกอบกิจการ</w:t>
            </w:r>
          </w:p>
        </w:tc>
        <w:tc>
          <w:tcPr>
            <w:tcW w:w="4635" w:type="dxa"/>
          </w:tcPr>
          <w:p w14:paraId="118D7EF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เพื่อให้นายจ้างมีส่วนร่วมในการเฝ้าระวังป้องกันการแพร่ระบาดของโรคติดเชื้อไวรัสโค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2019(COVID-19)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ในสถานประกอบกิจการ สถานที่ทำงาน รวมทั้งสถานที่ให้บริการแก่ลูกค้า ผู้มาติดต่อ หรือประชาชนทั่วไปเป็นไปอย่างมีประสิทธิภาพ กรมสวัสดิการและคุ้มครองแรงงานจึงขอความร่วมมือให้นายจ้างและลูกจ้างปฏิบัติ ดังต่อไปนี้</w:t>
            </w:r>
          </w:p>
          <w:p w14:paraId="7C4C8C43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หากมีการจ้างหรือใช้แรงงานต่างด้าว และพนักงานเจ้าหน้าที่มีคำสั่งห้ามเคลื่อนย้ายแรงงานต่างด้าวเข้าออกในพื้นที่ต่างๆ รวมทั้งมีคำสั่งปิดสถานที่ สถานประกอบกิจการเป็นการชั่วคราวเพื่อควบคุมการแพร่ระบาด ให้นายจ้าง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ลูกจ้าง และผู้ที่เกี่ยวข้องปฏิบัติตามคำสั่งและมาตรการที่ระบุในคำสั่งของพนักงานเจ้าหน้าที่อย่างเคร่งครัด</w:t>
            </w:r>
          </w:p>
          <w:p w14:paraId="1FADF1E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ดำเนินการให้ความรู้ คำแนะนำ หรือจัดหาสื่อประชาสัมพันธ์การป้องกันการแพร่กระจายของโรคติดเชื้อไวรัสโค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ให้กับลูกจ้าง รวมทั้งจัดหาสบู่ เจลล้างมือแอลกอฮอล์ หรือจัดสถานที่สำหรับล้างมือภายในสถานประกอบกิจการให้กับลูกจ้างและผู้ที่เกี่ยวข้อง</w:t>
            </w:r>
          </w:p>
          <w:p w14:paraId="6F272095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สถานประกอบกิจการ/นายจ้าง ที่มีลูกจ้างรวมกันจำนวนมากจนเป็นพื้นที่แออัด ควรจัดให้มีการตรวจคัดกรองลูกจ้างทุกคนก่อนเข้าทำงาน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กรณีมีสถานการณ์สุ่มเสี่ยง เช่น พบลูกจ้างป่วยเป็นจำนวนมาก ต้องให้ลูกจ้างหยุดพักรักษาตัวและลดการแพร่กระจายของเชื้อโรค</w:t>
            </w:r>
          </w:p>
          <w:p w14:paraId="4B19EE43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สถานประกอบกิจการ/นายจ้าง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ควบคุม ดูแลไม่ให้ลูกจ้างเดินทางไปในพื้นที่หรือสถานที่ที่มีการประกาศเป็นพื้นที่หรือสถานที่ที่ควบคุมการแพร่ระบาดขอ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กรณีมีลูกจ้างเดินทางกลับจากพื้นที่หรือสถานที่ดังกล่าว ไม่ว่าจะเดินไปเองหรือนายจ้างมอบหมาย หรือลูกจ้างสงสัยว่ามีการสัมผัสกับผู้ป่วยโรคติดเชื้อไวรัสโค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 หรือใกล้ชิดกับผู้ป่วย ขอให้ลูกจ้างไปรับการตรวจคัดกรองและเฝ้าระวังโรคติดเชื้อไวรัสโค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น่า </w:t>
            </w:r>
            <w:r w:rsidRPr="00BB1517">
              <w:rPr>
                <w:rFonts w:ascii="TH SarabunIT๙" w:hAnsi="TH SarabunIT๙" w:cs="TH SarabunIT๙"/>
                <w:sz w:val="28"/>
              </w:rPr>
              <w:t>2019 (COVID-19)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 ตามระเบียบ ประกาศ หรือมาตรการตามที่กระทรวงสาธารณสุขกำหนด</w:t>
            </w:r>
          </w:p>
          <w:p w14:paraId="3CD65D2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หากผลการตรวจคัดกรองยืนยันว่ามีภาวะเสี่ยงหรือติดเชื้อหรือถูกแยกกัก หรือกักกันตัว หรือปฏิบัติตามมาตรการที่กรม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ควบคุมโรค กระทรวงสาธารณสุขกำหนด จนเป็นเหตุให้ไม่สามารถมาปฏิบัติงานได้ ให้นายจ้างแจ้งพนักงานเจ้าหน้าที่ตามกฎหมายว่าด้วยโรคติดต่อเพื่อดำเนินการตามกฎหมายต่อไป</w:t>
            </w:r>
          </w:p>
          <w:p w14:paraId="06C1633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กรณีลูกจ้างพบว่าตัวเองมีความเสี่ยงที่จะติดโรค หรือเป็น หรือมีเหตุอันควรสงสัยว่าเป็น ให้ลูกจ้าไปรับการตรวจรักษา หรือรับการชันสูตรทางการแพทย์ และแจ้งให้นายจ้างทราบ เพื่อแจ้งเจ้าหน้าที่พนักงานควบคุมโรคทราบโดยเร็ว</w:t>
            </w:r>
          </w:p>
          <w:p w14:paraId="4407DC9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กรณีที่ลูกจ้างถูกเจ้าหน้าที่พนักงานควบคุมโรคติดต่อมีคำสั่งให้กักตัวลูกจ้างไว้ที่ศูนย์ควบคุมโรคระยะเวลา 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14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วัน ให้ลูกจ้างปฏิบัติตามคำสั่งหรือคำแนะนำของพนักงานเจ้าหน้าที่โดยเคร่งครัด</w:t>
            </w:r>
          </w:p>
          <w:p w14:paraId="7CA7769B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t xml:space="preserve">8. 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กรณีที่ลูกจ้ามีความเสี่ยงจะติดโรค หรือเป็น หรือมีเหตุสงสัยว่าเป็น จำเป็นต้องไปรับการตรวจรักษา นายจ้างอนุญาตใช้สิทธิลาป่วย หรือสิทธิหยุดพักผ่อนประจำปีตามกฎหมายหรือตามที่ตกลงกัน</w:t>
            </w:r>
          </w:p>
        </w:tc>
        <w:tc>
          <w:tcPr>
            <w:tcW w:w="720" w:type="dxa"/>
          </w:tcPr>
          <w:p w14:paraId="3F7E1703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6345ADE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32E1CC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1B1333F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0F12" w:rsidRPr="00BB1517" w14:paraId="749BABE9" w14:textId="77777777" w:rsidTr="00A31376">
        <w:tc>
          <w:tcPr>
            <w:tcW w:w="782" w:type="dxa"/>
          </w:tcPr>
          <w:p w14:paraId="09C68E8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6.2</w:t>
            </w:r>
          </w:p>
        </w:tc>
        <w:tc>
          <w:tcPr>
            <w:tcW w:w="2904" w:type="dxa"/>
          </w:tcPr>
          <w:p w14:paraId="2156952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ประกาศกรมอนามัยเรื่อง หลักเกณฑ์ วิธีการ และมาตรการการป้องกันความเสี่ยงจากโรคติดเชื้อไวรัสโค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นา 2019หรือโรคโควิด 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19)) สาหรับสถานที่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ราชการ สถานที่ทางานเอกชน และสถานประกอบกิจการ</w:t>
            </w:r>
          </w:p>
          <w:p w14:paraId="11A4D74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</w:tcPr>
          <w:p w14:paraId="7BE39E0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๓ หัวหน้าส่วนราชการ เจ้าของหรือผู้ครอบครองอาคารหรือผู้ประกอบกิจการ ควรพึงปฏิบัติ ดังนี้</w:t>
            </w:r>
          </w:p>
          <w:p w14:paraId="6632473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(๑) การควบคุมเกี่ยวกับสุขลักษณะอาคารและอุปกรณ์เครื่องใช้ที่มีอยู่ในอาคาร</w:t>
            </w:r>
          </w:p>
          <w:p w14:paraId="31E2C65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(ก) ทำความสะอาดอาคารและบริเวณโดยรอบอย่างสม่ำเสมอ เช่น พื้น ผนัง ประตู เป็นต้น</w:t>
            </w:r>
          </w:p>
          <w:p w14:paraId="63E0151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(ข) ทำความสะอาดจุดหรือบริเวณที่มีการใช้ร่วมกัน เช่น กลอนหรือลูกบิดประตู ราวจับหรือราวบันได จุดประชาสัมพันธ์ จุดชำระเงิน สวิตช์ไฟ ปุ่มกดลิฟต์ รีโมท โทรศัพท์ ด้วยน้ายาทาความสะอาดอย่างสม่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26967F4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(ค) มีระบบการระบายอากาศและถ่ายเทอากาศภายในอาคารที่เหมาะสม และท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ความสะอาดระบบระบายอากาศและถ่ายเทอากาศอย่างสม่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769EACA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(ง) กรณีสถานที่ทางานหรือสถานประกอบกิจการ มีการจ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หน่ายอาหารหรือโรงอาหารต้องท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ความสะอาดสิ่งของเครื่องใช้ เช่น โต๊ะอาหาร อุปกรณ์ที่ใช้ในการปรุง ประกอบอาหาร อุปกรณ์ที่ใช้ในการรับประทานอาหาร รวมถึงอุปกรณ์ท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ความสะอาดอื่นด้วยน้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ยาทาความสะอาดอย่างสม่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405249E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(จ) การท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ความสะอาดบริเวณที่อาจมีการปนเปื้อนหรือบริเวณที่มีการสัมผัสบ่อย ๆ ซึ่งอาจเป็นแหล่งที่มีการแพร่กระจายเชื้อโรค ได้แก่ โถส้วม ที่กดชักโครกหรือโถปัสสาวะ สายฉีดชาระ กลอนหรือลูกบิดประตู ฝารองนั่ง ฝาปิดชักโครก ก๊อกน้าอ่างล้างมือ ด้วยน้ายาทาความสะอาดอย่างสม่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2FEAD90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(2) การจัดอุปกรณ์ท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ความสะอาดเพื่อป้องกันการแพร่กระจายเชื้อโรค</w:t>
            </w:r>
          </w:p>
          <w:p w14:paraId="5F9573E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(ก) จัดเตรียมแอลกอฮอล์เจลทาความสะอาดมือไว้ในบริเวณพื้นที่ส่วนกลาง เช่น จุดประชาสัมพันธ์ ห้องอาหาร ห้องออกกาลังกาย ประตูทางเข้าออก หรือหน้าลิฟท์ เป็นต้น</w:t>
            </w:r>
          </w:p>
          <w:p w14:paraId="038D51B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(ข) บริเวณอ่างล้างมือและห้องสุขาต้องสะอาด และจัดให้มีสบู่ล้างมืออย่างเพียงพอ</w:t>
            </w:r>
          </w:p>
          <w:p w14:paraId="5F85CF85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(ค) จัดเตรียมอุปกรณ์และน้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ยาทาความสะอาดอาคารอุปกรณ์ สิ่งของเครื่องใช้ เช่น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ยาทาความสะอาดพื้น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ยาล้างห้องน้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และเหล็กคีบด้ามยาวส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หรับเก็บมูลฝอย เป็นต้น</w:t>
            </w:r>
          </w:p>
          <w:p w14:paraId="2B7717E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(3) การป้องกันส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หรับเจ้าหน้าที่ผู้ปฏิบัติงาน</w:t>
            </w:r>
          </w:p>
          <w:p w14:paraId="12DDCD8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(ก) ผู้ปฏิบัติงานที่มีความเสี่ยงต่อการรับสัมผัส เช่น พนักงานต้อนรับ ประชาสัมพันธ์ พนักงานยกกระเป๋า ลูกค้าสัมพันธ์ รวมถึงพนักงานท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 เป็นต้น ต้องมีการป้องกันตนเอง โดยอาจใช้หน้ากากผ้า 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ความสะอาดมือบ่อยๆ หลีกเลี่ยงการใช้มือสัมผัสใบหน้า ตา ปาก จมูก โดยไม่จ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เป็น และพนักงานทาความสะอาดต้องสวมถุงมือขณะปฏิบัติงาน</w:t>
            </w:r>
          </w:p>
          <w:p w14:paraId="62231D4B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(ข) หากผู้ปฏิบัติงานมีอาการเจ็บป่วย เช่น มีไข้ ไอ จาม เจ็บคอ มีน้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มูก เหนื่อยหอบ ให้หยุดปฏิบัติงานและเข้ารับการรักษาตัวในสถานบริการสาธารณสุข</w:t>
            </w:r>
          </w:p>
          <w:p w14:paraId="7827B13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(ค) พนักงานเก็บมูลฝอยที่ปนเปื้อนเสมหะ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มูก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ลาย เช่น กระดาษเช็ดปาก กระดาษชาระในห้องส้วมต้องมีการป้องกันตนเอง โดยใส่อุปกรณ์ป้องกัน เช่น หน้ากากอนามัย ถุงมือยาง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และใช้เหล็กคีบด้ามยาวเก็บมูลฝอยใส่ถุงบรรจุมูลฝอยปิดปากถุงให้มิดชิด น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ไปรวบรวมไว้ที่พักมูลฝอยและล้างมือหลังปฏิบัติงานทุกครั้ง</w:t>
            </w:r>
          </w:p>
          <w:p w14:paraId="25C7800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(4) การให้ความรู้ ค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และสื่อสารประชาสัมพันธ์</w:t>
            </w:r>
          </w:p>
          <w:p w14:paraId="7188352E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เจ้าของหรือผู้ครอบครองอาคารหรือผู้ประกอบการ ควรจัดหาสื่อประชาสัมพันธ์ หรือช่องทางให้ความรู้ในการป้องกันและการลดความเสี่ยงการแพร่กระจายเชื้อไวรัสโค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นา 2019 หรือโรคโควิด 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19)) ให้กับเจ้าหน้าที่ผู้ปฏิบัติงานและผู้บริการ เช่น วิธีการสังเกตผู้สงสัย ติดเชื้อไวรัสโค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นา 2019 หรือโรคโควิด 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19)) ค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การปฏิบัติตัว ที่ถูกวิธี</w:t>
            </w:r>
          </w:p>
        </w:tc>
        <w:tc>
          <w:tcPr>
            <w:tcW w:w="720" w:type="dxa"/>
          </w:tcPr>
          <w:p w14:paraId="116D2A5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23FDEC3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F5B3AE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49EF18E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0F12" w:rsidRPr="00BB1517" w14:paraId="7581ED20" w14:textId="77777777" w:rsidTr="00A31376">
        <w:tc>
          <w:tcPr>
            <w:tcW w:w="782" w:type="dxa"/>
          </w:tcPr>
          <w:p w14:paraId="131F00D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</w:rPr>
              <w:lastRenderedPageBreak/>
              <w:t>6.3</w:t>
            </w:r>
          </w:p>
        </w:tc>
        <w:tc>
          <w:tcPr>
            <w:tcW w:w="2904" w:type="dxa"/>
          </w:tcPr>
          <w:p w14:paraId="2770AB1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14:paraId="2860BA3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เรื่อง หลักเกณฑ์ วิธีการ และมาตรการการป้องกันความเสี่ยงจากโรคติดเชื้อไวรัสโค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นา 2019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หรือโรคโควิด 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BB1517">
              <w:rPr>
                <w:rFonts w:ascii="TH SarabunIT๙" w:hAnsi="TH SarabunIT๙" w:cs="TH SarabunIT๙"/>
                <w:sz w:val="28"/>
              </w:rPr>
              <w:t>COVID–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19)) สาหรับสถานประกอบกิจการ</w:t>
            </w:r>
          </w:p>
          <w:p w14:paraId="21D5C66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</w:tcPr>
          <w:p w14:paraId="212903C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3 ในประกาศนี้</w:t>
            </w:r>
          </w:p>
          <w:p w14:paraId="3D82E97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“สถานประกอบกิจการ” หมายความว่า กิจการตามประกาศกระทรวงสาธารณสุขเรื่อง กิจการที่เป็นอันตรายต่อสุขภาพ พ.ศ. ๒๕๕๘ ข้อ ๓ ของ ๙ กิจการที่เกี่ยวกับการบริการ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(๑) (๒) (๓) (๔) (๕) (๖) (๗) (๘) (๙) (๑๐) (๑๑) (๑๒) (๑๓) (๑๔) (๑๕) (๑๖) (๑๗) (๑๘)</w:t>
            </w:r>
          </w:p>
          <w:p w14:paraId="62447ECF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(๑๙) (๒๐)</w:t>
            </w:r>
          </w:p>
          <w:p w14:paraId="78C1A49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ข้อ 4 เจ้าของหรือผู้ครอบครองอาคารหรือผู้ประกอบกิจการ ควรพึงปฏิบัติ ดังนี้</w:t>
            </w:r>
          </w:p>
          <w:p w14:paraId="37D40315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(๑) การควบคุมเกี่ยวกับสุขลักษณะอาคารและอุปกรณ์เครื่องใช้ที่มีอยู่ในอาคาร</w:t>
            </w:r>
          </w:p>
          <w:p w14:paraId="5B870861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(ก) ทำความสะอาดอาคารและบริเวณโดยรอบอย่างสม่ำเสมอ เช่น พื้น ผนัง ประตู เป็นต้น</w:t>
            </w:r>
          </w:p>
          <w:p w14:paraId="6659639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(ข) ทำความสะอาดจุดหรือบริเวณที่มีการใช้ร่วมกัน เช่น กลอนหรือลูกบิดประตู ราวจับหรือราวบันได จุดประชาสัมพันธ์ จุดชำระเงิน สวิตช์ไฟ ปุ่มกดลิฟต์ รีโมท โทรศัพท์ ด้วยน้ายาทาความสะอาดอย่างสม่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0E4E05A7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(ค) มีระบบการระบายอากาศและถ่ายเทอากาศภายในอาคารที่เหมาะสม และท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ความสะอาดระบบระบายอากาศและถ่ายเทอากาศอย่างสม่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623B85D2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(ง) กรณีสถานที่ทางานหรือสถานประกอบกิจการ มีการจ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หน่ายอาหารหรือโรงอาหารต้องท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ความสะอาดสิ่งของเครื่องใช้ เช่น โต๊ะอาหาร อุปกรณ์ที่ใช้ในการปรุง ประกอบอาหาร อุปกรณ์ที่ใช้ในการรับประทานอาหาร รวมถึงอุปกรณ์ท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ความสะอาดอื่นด้วยน้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ยาทาความสะอาดอย่างสม่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2089C54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(จ) การท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ความสะอาดบริเวณที่อาจมีการปนเปื้อนหรือบริเวณที่มีการสัมผัสบ่อย ๆ ซึ่งอาจเป็นแหล่งที่มีการแพร่กระจายเชื้อโรค ได้แก่ โถส้วม ที่กดชักโครกหรือโถปัสสาวะ สายฉีดชาระ กลอนหรือลูกบิดประตู ฝารองนั่ง ฝาปิดชักโครก ก๊อกน้าอ่างล้างมือ ด้วยน้ายาทาความสะอาดอย่างสม่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14:paraId="6062BFB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(2) การจัดอุปกรณ์ท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ความสะอาดเพื่อป้องกันการแพร่กระจายเชื้อโรค</w:t>
            </w:r>
          </w:p>
          <w:p w14:paraId="47609CED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(ก) จัดเตรียมแอลกอฮอล์เจลทาความสะอาดมือไว้ในบริเวณพื้นที่ส่วนกลาง เช่น จุดประชาสัมพันธ์ ห้องอาหาร ห้องออกกาลังกาย ประตูทางเข้าออก หรือหน้าลิฟท์ เป็นต้น</w:t>
            </w:r>
          </w:p>
          <w:p w14:paraId="60710FB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(ข) บริเวณอ่างล้างมือและห้องสุขาต้องสะอาด และจัดให้มีสบู่ล้างมืออย่างเพียงพอ</w:t>
            </w:r>
          </w:p>
          <w:p w14:paraId="6C7463E6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(ค) จัดเตรียมอุปกรณ์และน้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ยาทาความสะอาดอาคารอุปกรณ์ สิ่งของเครื่องใช้ เช่น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ยาทาความสะอาดพื้น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ยาล้างห้องน้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และเหล็กคีบด้ามยาวส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หรับเก็บมูลฝอย เป็นต้น</w:t>
            </w:r>
          </w:p>
          <w:p w14:paraId="482963E4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(3) การป้องกันส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หรับเจ้าหน้าที่ผู้ปฏิบัติงาน</w:t>
            </w:r>
          </w:p>
          <w:p w14:paraId="76EA0D0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(ก) ผู้ปฏิบัติงานที่มีความเสี่ยงต่อการรับสัมผัส เช่น พนักงานต้อนรับ ประชาสัมพันธ์ พนักงานยกกระเป๋า ลูกค้าสัมพันธ์ รวมถึงพนักงานท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 เป็นต้น ต้องมีการป้องกันตนเอง โดยอาจใช้หน้ากากผ้า ท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ความสะอาดมือบ่อยๆ หลีกเลี่ยงการใช้มือสัมผัสใบหน้า ตา ปาก จมูก โดยไม่จ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เป็น และพนักงานทาความสะอาดต้องสวมถุงมือขณะปฏิบัติงาน</w:t>
            </w:r>
          </w:p>
          <w:p w14:paraId="0C0382CB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(ข) หากผู้ปฏิบัติงานมีอาการเจ็บป่วย เช่น มีไข้ ไอ จาม เจ็บคอ มีน้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มูก เหนื่อยหอบ ให้หยุดปฏิบัติงานและเข้ารับการรักษาตัวในสถานบริการสาธารณสุข</w:t>
            </w:r>
          </w:p>
          <w:p w14:paraId="7DBD5BEA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lastRenderedPageBreak/>
              <w:t>(ค) พนักงานเก็บมูลฝอยที่ปนเปื้อนเสมหะ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มูก น้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ลาย เช่น กระดาษเช็ดปาก กระดาษชาระในห้องส้วมต้องมีการป้องกันตนเอง โดยใส่อุปกรณ์ป้องกัน เช่น หน้ากากอนามัย ถุงมือยางและใช้เหล็กคีบด้ามยาวเก็บมูลฝอยใส่ถุงบรรจุมูลฝอยปิดปากถุงให้มิดชิด น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ไปรวบรวมไว้ที่พักมูลฝอยและล้างมือหลังปฏิบัติงานทุกครั้ง</w:t>
            </w:r>
          </w:p>
          <w:p w14:paraId="647C2CB9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(4) การให้ความรู้ ค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 xml:space="preserve"> และสื่อสารประชาสัมพันธ์</w:t>
            </w:r>
          </w:p>
          <w:p w14:paraId="0ACC93D8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B1517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เจ้าของหรือผู้ครอบครองอาคารหรือผู้ประกอบการ ควรจัดหาสื่อประชาสัมพันธ์ หรือช่องทางให้ความรู้ในการป้องกันและการลดความเสี่ยงการแพร่กระจายเชื้อไวรัสโค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นา 2019 หรือโรคโควิด 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19)) ให้กับเจ้าหน้าที่ผู้ปฏิบัติงานและผู้บริการ เช่น วิธีการสังเกตผู้สงสัย ติดเชื้อไวรัสโค</w:t>
            </w:r>
            <w:proofErr w:type="spellStart"/>
            <w:r w:rsidRPr="00BB1517">
              <w:rPr>
                <w:rFonts w:ascii="TH SarabunIT๙" w:hAnsi="TH SarabunIT๙" w:cs="TH SarabunIT๙"/>
                <w:sz w:val="28"/>
                <w:cs/>
              </w:rPr>
              <w:t>โร</w:t>
            </w:r>
            <w:proofErr w:type="spellEnd"/>
            <w:r w:rsidRPr="00BB1517">
              <w:rPr>
                <w:rFonts w:ascii="TH SarabunIT๙" w:hAnsi="TH SarabunIT๙" w:cs="TH SarabunIT๙"/>
                <w:sz w:val="28"/>
                <w:cs/>
              </w:rPr>
              <w:t>นา 2019 หรือโรคโควิด 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BB1517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19)) ค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 w:rsidRPr="00BB1517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BB1517">
              <w:rPr>
                <w:rFonts w:ascii="TH SarabunIT๙" w:hAnsi="TH SarabunIT๙" w:cs="TH SarabunIT๙"/>
                <w:sz w:val="28"/>
                <w:cs/>
              </w:rPr>
              <w:t>การปฏิบัติตัว ที่ถูกวิธี</w:t>
            </w:r>
          </w:p>
        </w:tc>
        <w:tc>
          <w:tcPr>
            <w:tcW w:w="720" w:type="dxa"/>
          </w:tcPr>
          <w:p w14:paraId="655088C1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14:paraId="5D9B324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5E573D0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14:paraId="6E98C31C" w14:textId="77777777" w:rsidR="002C0F12" w:rsidRPr="00BB1517" w:rsidRDefault="002C0F12" w:rsidP="002C0F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472CA75" w14:textId="77777777" w:rsidR="002E0457" w:rsidRPr="00BB1517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2CD984A" w14:textId="77777777" w:rsidR="002E0457" w:rsidRPr="00BB1517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</w:rPr>
      </w:pPr>
      <w:r w:rsidRPr="00BB1517">
        <w:rPr>
          <w:rFonts w:ascii="TH SarabunIT๙" w:hAnsi="TH SarabunIT๙" w:cs="TH SarabunIT๙"/>
          <w:sz w:val="28"/>
          <w:cs/>
        </w:rPr>
        <w:t>หมายเหตุ</w:t>
      </w:r>
    </w:p>
    <w:p w14:paraId="745801AE" w14:textId="77777777" w:rsidR="00CA1D64" w:rsidRPr="00BB1517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</w:rPr>
      </w:pPr>
      <w:r w:rsidRPr="00BB1517">
        <w:rPr>
          <w:rFonts w:ascii="TH SarabunIT๙" w:hAnsi="TH SarabunIT๙" w:cs="TH SarabunIT๙"/>
          <w:sz w:val="28"/>
          <w:cs/>
        </w:rPr>
        <w:t>1. แหล่งอ้างอิงกฎหมาย</w:t>
      </w:r>
      <w:r w:rsidRPr="00BB1517">
        <w:rPr>
          <w:rFonts w:ascii="TH SarabunIT๙" w:hAnsi="TH SarabunIT๙" w:cs="TH SarabunIT๙"/>
          <w:sz w:val="28"/>
        </w:rPr>
        <w:t xml:space="preserve"> www.siamsafety.com</w:t>
      </w:r>
    </w:p>
    <w:p w14:paraId="6F457641" w14:textId="77777777" w:rsidR="00CA1D64" w:rsidRPr="00BB1517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  <w:cs/>
        </w:rPr>
      </w:pPr>
      <w:r w:rsidRPr="00BB1517">
        <w:rPr>
          <w:rFonts w:ascii="TH SarabunIT๙" w:hAnsi="TH SarabunIT๙" w:cs="TH SarabunIT๙"/>
          <w:sz w:val="28"/>
          <w:cs/>
        </w:rPr>
        <w:t>2. สามารถเพิ่มเติมกฎหมายสิ่งแวดล้อมที่เกี่ยวข้องกับบริบทของสำนักงานได้ เช่น กฎหมายท้องถิ่น เป็นต้น</w:t>
      </w:r>
    </w:p>
    <w:p w14:paraId="56D69A2B" w14:textId="77777777" w:rsidR="002E0457" w:rsidRPr="00BB1517" w:rsidRDefault="002E0457" w:rsidP="00CA1D64">
      <w:pPr>
        <w:pStyle w:val="1"/>
        <w:tabs>
          <w:tab w:val="left" w:pos="1134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1E53586" w14:textId="77777777" w:rsidR="002E0457" w:rsidRPr="00BB1517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5142F73F" w14:textId="77777777" w:rsidR="002E0457" w:rsidRPr="00BB1517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2678B6B" w14:textId="335318C2" w:rsidR="003947C1" w:rsidRPr="00D22372" w:rsidRDefault="001F14CB" w:rsidP="00CD7141">
      <w:pPr>
        <w:pStyle w:val="1"/>
        <w:tabs>
          <w:tab w:val="left" w:pos="1134"/>
        </w:tabs>
        <w:spacing w:after="0" w:line="240" w:lineRule="auto"/>
        <w:ind w:left="450" w:hanging="1350"/>
        <w:jc w:val="thaiDistribute"/>
        <w:rPr>
          <w:rFonts w:ascii="TH SarabunIT๙" w:hAnsi="TH SarabunIT๙" w:cs="TH SarabunIT๙"/>
          <w:b/>
          <w:bCs/>
          <w:sz w:val="28"/>
        </w:rPr>
      </w:pPr>
      <w:r w:rsidRPr="00D22372">
        <w:rPr>
          <w:rFonts w:ascii="TH SarabunIT๙" w:hAnsi="TH SarabunIT๙" w:cs="TH SarabunIT๙" w:hint="cs"/>
          <w:b/>
          <w:bCs/>
          <w:sz w:val="28"/>
          <w:cs/>
        </w:rPr>
        <w:lastRenderedPageBreak/>
        <w:t>เ</w:t>
      </w:r>
      <w:r w:rsidR="008112AB" w:rsidRPr="00D22372">
        <w:rPr>
          <w:rFonts w:ascii="TH SarabunIT๙" w:hAnsi="TH SarabunIT๙" w:cs="TH SarabunIT๙"/>
          <w:b/>
          <w:bCs/>
          <w:sz w:val="28"/>
          <w:cs/>
        </w:rPr>
        <w:t>อกสารแนบที่ 1 ประเภทของอาคาร</w:t>
      </w:r>
      <w:r w:rsidR="00E94679" w:rsidRPr="00D22372">
        <w:rPr>
          <w:rFonts w:ascii="TH SarabunIT๙" w:hAnsi="TH SarabunIT๙" w:cs="TH SarabunIT๙"/>
          <w:b/>
          <w:bCs/>
          <w:sz w:val="28"/>
          <w:cs/>
        </w:rPr>
        <w:t>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="00E94679" w:rsidRPr="00D22372">
        <w:rPr>
          <w:rFonts w:ascii="TH SarabunIT๙" w:hAnsi="TH SarabunIT๙" w:cs="TH SarabunIT๙"/>
          <w:b/>
          <w:bCs/>
          <w:sz w:val="28"/>
        </w:rPr>
        <w:t xml:space="preserve"> </w:t>
      </w:r>
      <w:r w:rsidR="00CD7141" w:rsidRPr="00D22372">
        <w:rPr>
          <w:rFonts w:ascii="TH SarabunIT๙" w:hAnsi="TH SarabunIT๙" w:cs="TH SarabunIT๙"/>
          <w:b/>
          <w:bCs/>
          <w:sz w:val="28"/>
          <w:cs/>
        </w:rPr>
        <w:t xml:space="preserve">พ.ศ. </w:t>
      </w:r>
      <w:r w:rsidR="00E94679" w:rsidRPr="00D22372">
        <w:rPr>
          <w:rFonts w:ascii="TH SarabunIT๙" w:hAnsi="TH SarabunIT๙" w:cs="TH SarabunIT๙"/>
          <w:b/>
          <w:bCs/>
          <w:sz w:val="28"/>
        </w:rPr>
        <w:t>25</w:t>
      </w:r>
      <w:r w:rsidR="002D52BE" w:rsidRPr="00D22372">
        <w:rPr>
          <w:rFonts w:ascii="TH SarabunIT๙" w:hAnsi="TH SarabunIT๙" w:cs="TH SarabunIT๙"/>
          <w:b/>
          <w:bCs/>
          <w:sz w:val="28"/>
        </w:rPr>
        <w:t>67</w:t>
      </w:r>
    </w:p>
    <w:tbl>
      <w:tblPr>
        <w:tblW w:w="1326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993"/>
        <w:gridCol w:w="1701"/>
        <w:gridCol w:w="2552"/>
        <w:gridCol w:w="1984"/>
        <w:gridCol w:w="1276"/>
      </w:tblGrid>
      <w:tr w:rsidR="001F14CB" w:rsidRPr="00D22372" w14:paraId="0382B0D3" w14:textId="77777777" w:rsidTr="001F14CB">
        <w:trPr>
          <w:trHeight w:val="285"/>
          <w:tblHeader/>
        </w:trPr>
        <w:tc>
          <w:tcPr>
            <w:tcW w:w="4756" w:type="dxa"/>
            <w:vAlign w:val="center"/>
            <w:hideMark/>
          </w:tcPr>
          <w:p w14:paraId="5F80F759" w14:textId="043DAA35" w:rsidR="002D52BE" w:rsidRPr="00D22372" w:rsidRDefault="001714F9" w:rsidP="001F14C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bookmarkStart w:id="1" w:name="S70"/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ประเภทอาคาร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3F7FC" w14:textId="66B75C16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9DF31C" w14:textId="2408DC9B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ก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53847AF2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ข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C6D86D5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DA68F4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</w:t>
            </w:r>
          </w:p>
        </w:tc>
      </w:tr>
      <w:tr w:rsidR="001F14CB" w:rsidRPr="00D22372" w14:paraId="7BBFDC22" w14:textId="77777777" w:rsidTr="001F14CB">
        <w:trPr>
          <w:trHeight w:val="285"/>
        </w:trPr>
        <w:tc>
          <w:tcPr>
            <w:tcW w:w="4756" w:type="dxa"/>
            <w:vAlign w:val="center"/>
          </w:tcPr>
          <w:p w14:paraId="576F4D3B" w14:textId="17DC6C5D" w:rsidR="002D52BE" w:rsidRPr="00D22372" w:rsidRDefault="002D52BE" w:rsidP="001F14C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1. </w:t>
            </w: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อาคารอยู่อาศัย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2AF71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41682D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846764B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34DD1B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13480D" w14:textId="77777777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2D52BE" w:rsidRPr="00D22372" w14:paraId="61F969E3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  <w:hideMark/>
          </w:tcPr>
          <w:p w14:paraId="47C64FEA" w14:textId="68420073" w:rsidR="002D52BE" w:rsidRPr="00D22372" w:rsidRDefault="002D52BE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993" w:type="dxa"/>
            <w:vAlign w:val="center"/>
          </w:tcPr>
          <w:p w14:paraId="0E73A2A2" w14:textId="23C0FCC2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ห้องชุด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4A5DE" w14:textId="49AEB07D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500 </w:t>
            </w:r>
            <w:r w:rsidR="001714F9"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D8BF1AA" w14:textId="0A140B4B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500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CC2F38F" w14:textId="2525E9D4" w:rsidR="002D52BE" w:rsidRPr="00D22372" w:rsidRDefault="002D52BE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65E89" w14:textId="25452C01" w:rsidR="002D52BE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</w:tr>
      <w:tr w:rsidR="001714F9" w:rsidRPr="00D22372" w14:paraId="42CC6B8A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77A1C406" w14:textId="7129D2DB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หอพัก</w:t>
            </w:r>
          </w:p>
        </w:tc>
        <w:tc>
          <w:tcPr>
            <w:tcW w:w="993" w:type="dxa"/>
            <w:vAlign w:val="center"/>
          </w:tcPr>
          <w:p w14:paraId="13EA1238" w14:textId="28A4708A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ห้อง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C9A186" w14:textId="63F31F1F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46477A" w14:textId="5E743163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30FD31" w14:textId="3E0201C8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แต่ไม่ถึง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250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6E33F6" w14:textId="2E9C7FD9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ห้อง</w:t>
            </w:r>
          </w:p>
        </w:tc>
      </w:tr>
      <w:tr w:rsidR="001714F9" w:rsidRPr="00D22372" w14:paraId="45D30827" w14:textId="77777777" w:rsidTr="001F14CB">
        <w:trPr>
          <w:trHeight w:val="440"/>
        </w:trPr>
        <w:tc>
          <w:tcPr>
            <w:tcW w:w="4756" w:type="dxa"/>
            <w:shd w:val="clear" w:color="auto" w:fill="auto"/>
            <w:noWrap/>
            <w:vAlign w:val="center"/>
          </w:tcPr>
          <w:p w14:paraId="1B39B022" w14:textId="15EC0BC3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หอพัก ห้องเช่า ห้องแบ่งเช่า หรือกิจการอื่นในทำนองเดียวกัน ตามกฎหมายว่าด้วยการสาธารณสุข</w:t>
            </w:r>
          </w:p>
        </w:tc>
        <w:tc>
          <w:tcPr>
            <w:tcW w:w="993" w:type="dxa"/>
            <w:vAlign w:val="center"/>
          </w:tcPr>
          <w:p w14:paraId="0F26BF21" w14:textId="3DA6B61E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ห้อง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EFFFF" w14:textId="00FDD79C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2FBD85" w14:textId="2E5977E1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864FAA" w14:textId="6E0B1EB5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แต่ไม่ถึง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250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AAF702" w14:textId="43450995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ห้อง</w:t>
            </w:r>
          </w:p>
        </w:tc>
      </w:tr>
      <w:tr w:rsidR="001714F9" w:rsidRPr="00D22372" w14:paraId="70C0AF8E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7EF2F309" w14:textId="777681EC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สถานรับเลี้ยงเด็ก</w:t>
            </w:r>
          </w:p>
        </w:tc>
        <w:tc>
          <w:tcPr>
            <w:tcW w:w="993" w:type="dxa"/>
            <w:vAlign w:val="center"/>
          </w:tcPr>
          <w:p w14:paraId="4962A0D9" w14:textId="5D2ECE15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C172FB" w14:textId="1D7E6C39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64F256" w14:textId="170CAC5B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B176FA" w14:textId="2CB8FE38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E3553" w14:textId="6F5119CA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ทุกขนาด</w:t>
            </w:r>
          </w:p>
        </w:tc>
      </w:tr>
      <w:tr w:rsidR="001714F9" w:rsidRPr="00D22372" w14:paraId="2AB6132D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246D73BA" w14:textId="34C980C7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สถานดูแลผู้สูงอายุ หรือผู้มีภาวะพึ่งพิง</w:t>
            </w:r>
          </w:p>
        </w:tc>
        <w:tc>
          <w:tcPr>
            <w:tcW w:w="993" w:type="dxa"/>
            <w:vAlign w:val="center"/>
          </w:tcPr>
          <w:p w14:paraId="15FD6537" w14:textId="67A4EB7F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09CC3" w14:textId="160A9742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2ABE01" w14:textId="5C3CE531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C80C0B" w14:textId="4FFD62C4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83007A" w14:textId="531B5F96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ทุกขนาด</w:t>
            </w:r>
          </w:p>
        </w:tc>
      </w:tr>
      <w:tr w:rsidR="001714F9" w:rsidRPr="00D22372" w14:paraId="439BF4D0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4EEB1CB2" w14:textId="6B9F5D2B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ที่พักอาศัยสำหรับลูกจ้างประเภทกิจกรรมก่อสร้าง</w:t>
            </w:r>
          </w:p>
        </w:tc>
        <w:tc>
          <w:tcPr>
            <w:tcW w:w="993" w:type="dxa"/>
            <w:vAlign w:val="center"/>
          </w:tcPr>
          <w:p w14:paraId="2CB8C16A" w14:textId="39DC8D8B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0D6CD" w14:textId="2F597C92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9D4167" w14:textId="2731633E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E2D878" w14:textId="46C2CA6D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975B72" w14:textId="5C2EDDD9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ทุกขนาด</w:t>
            </w:r>
          </w:p>
        </w:tc>
      </w:tr>
      <w:tr w:rsidR="001714F9" w:rsidRPr="00D22372" w14:paraId="499B1764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658A467F" w14:textId="044A1889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2. </w:t>
            </w: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อาคารพาณิชย์</w:t>
            </w:r>
          </w:p>
        </w:tc>
        <w:tc>
          <w:tcPr>
            <w:tcW w:w="993" w:type="dxa"/>
            <w:vAlign w:val="center"/>
          </w:tcPr>
          <w:p w14:paraId="04BF56CD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719B30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5B5A6E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A8E735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AAD67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714F9" w:rsidRPr="00D22372" w14:paraId="5278D403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50F2332D" w14:textId="673C7723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โรงแรม</w:t>
            </w:r>
          </w:p>
        </w:tc>
        <w:tc>
          <w:tcPr>
            <w:tcW w:w="993" w:type="dxa"/>
            <w:vAlign w:val="center"/>
          </w:tcPr>
          <w:p w14:paraId="76A2182C" w14:textId="4CA05144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ห้อง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86543C" w14:textId="4845322F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5A4C34" w14:textId="42FBA275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60</w:t>
            </w:r>
            <w:r w:rsidR="001F14CB"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แต่ไม่ถึง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2A2888" w14:textId="7D011721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61A162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1714F9" w:rsidRPr="00D22372" w14:paraId="7DB376E6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6E5835B2" w14:textId="4F5A2323" w:rsidR="001714F9" w:rsidRPr="00D22372" w:rsidRDefault="001714F9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สถานบริการประเภทอาบน้ำ นวดหรืออบตัว</w:t>
            </w:r>
          </w:p>
        </w:tc>
        <w:tc>
          <w:tcPr>
            <w:tcW w:w="993" w:type="dxa"/>
            <w:vAlign w:val="center"/>
          </w:tcPr>
          <w:p w14:paraId="4910E0C1" w14:textId="07718662" w:rsidR="001714F9" w:rsidRPr="00D22372" w:rsidRDefault="001714F9" w:rsidP="001F14CB">
            <w:pPr>
              <w:ind w:right="-95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B25F4" w14:textId="77777777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3BD351" w14:textId="236729BC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267D74" w14:textId="3885943A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5,000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A7995F" w14:textId="5133AD54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1,000</w:t>
            </w:r>
          </w:p>
        </w:tc>
      </w:tr>
      <w:tr w:rsidR="001F14CB" w:rsidRPr="00D22372" w14:paraId="740726D8" w14:textId="77777777" w:rsidTr="001F14CB">
        <w:trPr>
          <w:trHeight w:val="440"/>
        </w:trPr>
        <w:tc>
          <w:tcPr>
            <w:tcW w:w="4756" w:type="dxa"/>
            <w:shd w:val="clear" w:color="auto" w:fill="auto"/>
            <w:noWrap/>
            <w:vAlign w:val="center"/>
          </w:tcPr>
          <w:p w14:paraId="72211664" w14:textId="3F56F27C" w:rsidR="001F14CB" w:rsidRPr="00D22372" w:rsidRDefault="001F14CB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โรงเรียนเอกชน โรงเรียนของทางราชการ สถาบันอุดมศึกษาของเอกชนหรือสถาบันอุดมศึกษาของทางราชการ</w:t>
            </w:r>
          </w:p>
        </w:tc>
        <w:tc>
          <w:tcPr>
            <w:tcW w:w="993" w:type="dxa"/>
            <w:vAlign w:val="center"/>
          </w:tcPr>
          <w:p w14:paraId="7A64F56F" w14:textId="7EAB12DB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288DF3" w14:textId="52C166CB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25,000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FD00C9" w14:textId="77777777" w:rsidR="001F14CB" w:rsidRPr="00D22372" w:rsidRDefault="001F14CB" w:rsidP="001F14CB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5,000 </w:t>
            </w:r>
          </w:p>
          <w:p w14:paraId="44DA6909" w14:textId="314F4B00" w:rsidR="001F14CB" w:rsidRPr="00D22372" w:rsidRDefault="001F14CB" w:rsidP="001F14CB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แต่ไม่ถึง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25,000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FC5C3C" w14:textId="77777777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B14BB" w14:textId="664E1FE5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5,000</w:t>
            </w:r>
          </w:p>
        </w:tc>
      </w:tr>
      <w:tr w:rsidR="001F14CB" w:rsidRPr="00D22372" w14:paraId="17E5E2AD" w14:textId="77777777" w:rsidTr="001F14CB">
        <w:trPr>
          <w:trHeight w:val="440"/>
        </w:trPr>
        <w:tc>
          <w:tcPr>
            <w:tcW w:w="4756" w:type="dxa"/>
            <w:shd w:val="clear" w:color="auto" w:fill="auto"/>
            <w:noWrap/>
            <w:vAlign w:val="center"/>
          </w:tcPr>
          <w:p w14:paraId="5D14F09E" w14:textId="5213DE18" w:rsidR="001F14CB" w:rsidRPr="00D22372" w:rsidRDefault="001F14CB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อาคารที่ทำการของทางราชการ รัฐวิสาหกิจ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องค์การระหว่างประเทศหรือเอกชน</w:t>
            </w:r>
          </w:p>
        </w:tc>
        <w:tc>
          <w:tcPr>
            <w:tcW w:w="993" w:type="dxa"/>
            <w:vAlign w:val="center"/>
          </w:tcPr>
          <w:p w14:paraId="075FB54B" w14:textId="03FF650E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AB431" w14:textId="2FC5AFAD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55,000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07C748" w14:textId="77777777" w:rsidR="001F14CB" w:rsidRPr="00D22372" w:rsidRDefault="001F14CB" w:rsidP="001F14CB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10,000 </w:t>
            </w:r>
          </w:p>
          <w:p w14:paraId="7E9FB39C" w14:textId="1E6B0E5A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55,000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BA5298" w14:textId="2E37DF30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10,000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FF72DA" w14:textId="5551ADAA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5,000</w:t>
            </w:r>
          </w:p>
        </w:tc>
      </w:tr>
      <w:tr w:rsidR="001F14CB" w:rsidRPr="00D22372" w14:paraId="3B95F8F7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047DB16F" w14:textId="4AEC86F0" w:rsidR="001F14CB" w:rsidRPr="00D22372" w:rsidRDefault="001F14CB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ศูนย์การค้าหรือห้างสรรพสินค้า</w:t>
            </w:r>
          </w:p>
        </w:tc>
        <w:tc>
          <w:tcPr>
            <w:tcW w:w="993" w:type="dxa"/>
            <w:vAlign w:val="center"/>
          </w:tcPr>
          <w:p w14:paraId="650C9DDA" w14:textId="77D4898C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10ACAE" w14:textId="00DC1CDF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25,000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BD6C0D" w14:textId="174C3A88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25,000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E6E439" w14:textId="56054A19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CE2CB4" w14:textId="3980257B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5,000</w:t>
            </w:r>
          </w:p>
        </w:tc>
      </w:tr>
      <w:tr w:rsidR="001F14CB" w:rsidRPr="00D22372" w14:paraId="1F166E67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3B975BC5" w14:textId="0789209D" w:rsidR="001F14CB" w:rsidRPr="00D22372" w:rsidRDefault="001F14CB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ตลาด</w:t>
            </w:r>
          </w:p>
        </w:tc>
        <w:tc>
          <w:tcPr>
            <w:tcW w:w="993" w:type="dxa"/>
            <w:vAlign w:val="center"/>
          </w:tcPr>
          <w:p w14:paraId="38A875C0" w14:textId="2FADBA4B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BA27C9" w14:textId="4462F913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2,500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95061D" w14:textId="07116AC9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1,500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2,500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1853EF" w14:textId="532F1DD7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1,000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1,500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58EA03" w14:textId="65831055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1,000</w:t>
            </w:r>
          </w:p>
        </w:tc>
      </w:tr>
      <w:tr w:rsidR="001F14CB" w:rsidRPr="00D22372" w14:paraId="2267A56D" w14:textId="77777777" w:rsidTr="001F14CB">
        <w:trPr>
          <w:trHeight w:val="60"/>
        </w:trPr>
        <w:tc>
          <w:tcPr>
            <w:tcW w:w="4756" w:type="dxa"/>
            <w:shd w:val="clear" w:color="auto" w:fill="auto"/>
            <w:noWrap/>
            <w:vAlign w:val="center"/>
          </w:tcPr>
          <w:p w14:paraId="5B70B6D0" w14:textId="775652C0" w:rsidR="001F14CB" w:rsidRPr="00D22372" w:rsidRDefault="001F14CB" w:rsidP="001F14CB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ภัตตาคารและร้านอาหาร</w:t>
            </w:r>
          </w:p>
        </w:tc>
        <w:tc>
          <w:tcPr>
            <w:tcW w:w="993" w:type="dxa"/>
            <w:vAlign w:val="center"/>
          </w:tcPr>
          <w:p w14:paraId="0E221E9C" w14:textId="36D0A198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ตารางเมตร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D005E" w14:textId="3C8A7774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2,500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03EABD" w14:textId="68D74258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500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แต่ไม่ถึง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2,500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5157A2" w14:textId="58BB2172" w:rsidR="001F14CB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250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แต่ไม่ถึง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9BCF2D" w14:textId="014B2B6C" w:rsidR="001F14CB" w:rsidRPr="00D22372" w:rsidRDefault="001F14CB" w:rsidP="001F14CB">
            <w:pPr>
              <w:ind w:left="-121" w:right="-95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ไม่ถึง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250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ตร.ม.</w:t>
            </w:r>
          </w:p>
        </w:tc>
      </w:tr>
      <w:tr w:rsidR="001714F9" w:rsidRPr="00D22372" w14:paraId="53CA7973" w14:textId="77777777" w:rsidTr="001F14CB">
        <w:trPr>
          <w:trHeight w:val="60"/>
        </w:trPr>
        <w:tc>
          <w:tcPr>
            <w:tcW w:w="4756" w:type="dxa"/>
            <w:shd w:val="clear" w:color="auto" w:fill="auto"/>
            <w:vAlign w:val="center"/>
            <w:hideMark/>
          </w:tcPr>
          <w:p w14:paraId="766CD5D6" w14:textId="547D60CE" w:rsidR="001714F9" w:rsidRPr="00D22372" w:rsidRDefault="001F14CB" w:rsidP="001F14CB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3</w:t>
            </w:r>
            <w:r w:rsidR="001714F9"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อาคาร</w:t>
            </w:r>
            <w:r w:rsidR="001714F9"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สถานพยาบาล</w:t>
            </w:r>
          </w:p>
        </w:tc>
        <w:tc>
          <w:tcPr>
            <w:tcW w:w="993" w:type="dxa"/>
            <w:vAlign w:val="center"/>
          </w:tcPr>
          <w:p w14:paraId="78EDC603" w14:textId="271BA687" w:rsidR="001714F9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เตียง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547A5D" w14:textId="5148F063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30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</w:t>
            </w:r>
            <w:r w:rsidR="001F14CB"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ขึ้นไป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BE712EE" w14:textId="56399930" w:rsidR="001714F9" w:rsidRPr="00D22372" w:rsidRDefault="001714F9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ตั้งแต่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10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แต่ไม่ถึง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30 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ACE29CD" w14:textId="51842B89" w:rsidR="001714F9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266254" w14:textId="5909BAD0" w:rsidR="001714F9" w:rsidRPr="00D22372" w:rsidRDefault="001F14CB" w:rsidP="001F14CB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ไม่ถึง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10</w:t>
            </w:r>
          </w:p>
        </w:tc>
      </w:tr>
    </w:tbl>
    <w:p w14:paraId="6BA49FF4" w14:textId="77777777" w:rsidR="00E94679" w:rsidRPr="00D22372" w:rsidRDefault="00E94679" w:rsidP="008112AB">
      <w:pPr>
        <w:jc w:val="both"/>
        <w:rPr>
          <w:rFonts w:ascii="TH SarabunIT๙" w:eastAsia="Times New Roman" w:hAnsi="TH SarabunIT๙" w:cs="TH SarabunIT๙"/>
          <w:sz w:val="28"/>
          <w:szCs w:val="28"/>
        </w:rPr>
      </w:pPr>
    </w:p>
    <w:p w14:paraId="2599453C" w14:textId="77777777" w:rsidR="00CD7141" w:rsidRPr="002866B1" w:rsidRDefault="00CD7141" w:rsidP="008112AB">
      <w:pPr>
        <w:jc w:val="both"/>
        <w:rPr>
          <w:rFonts w:ascii="TH SarabunIT๙" w:eastAsia="Times New Roman" w:hAnsi="TH SarabunIT๙" w:cs="TH SarabunIT๙"/>
          <w:sz w:val="28"/>
          <w:szCs w:val="28"/>
          <w:highlight w:val="yellow"/>
        </w:rPr>
      </w:pPr>
    </w:p>
    <w:p w14:paraId="0401D05D" w14:textId="4C17568C" w:rsidR="00E94679" w:rsidRPr="00D22372" w:rsidRDefault="00E94679" w:rsidP="00A73D12">
      <w:pPr>
        <w:ind w:left="450" w:hanging="1350"/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</w:pPr>
      <w:r w:rsidRPr="00D22372">
        <w:rPr>
          <w:rFonts w:ascii="TH SarabunIT๙" w:hAnsi="TH SarabunIT๙" w:cs="TH SarabunIT๙"/>
          <w:b/>
          <w:bCs/>
          <w:sz w:val="28"/>
          <w:szCs w:val="28"/>
          <w:cs/>
        </w:rPr>
        <w:lastRenderedPageBreak/>
        <w:t xml:space="preserve">เอกสารแนบที่ 2 </w:t>
      </w:r>
      <w:r w:rsidR="00A73D12" w:rsidRPr="00D2237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 w:rsidRPr="00D22372">
        <w:rPr>
          <w:rFonts w:ascii="TH SarabunIT๙" w:hAnsi="TH SarabunIT๙" w:cs="TH SarabunIT๙"/>
          <w:b/>
          <w:bCs/>
          <w:sz w:val="28"/>
          <w:szCs w:val="28"/>
          <w:cs/>
        </w:rPr>
        <w:t>มาตรฐานควบคุมการระบายน้ำทิ้งจากอาคารของประกาศกระทรวงทรัพยากรธรรมชาติและสิ่งแวดล้อมเรื่อง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Pr="00D22372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CD7141" w:rsidRPr="00D22372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พ.ศ. </w:t>
      </w:r>
      <w:r w:rsidRPr="00D22372">
        <w:rPr>
          <w:rFonts w:ascii="TH SarabunIT๙" w:hAnsi="TH SarabunIT๙" w:cs="TH SarabunIT๙"/>
          <w:b/>
          <w:bCs/>
          <w:sz w:val="28"/>
          <w:szCs w:val="28"/>
        </w:rPr>
        <w:t>25</w:t>
      </w:r>
      <w:r w:rsidR="00D11116" w:rsidRPr="00D22372">
        <w:rPr>
          <w:rFonts w:ascii="TH SarabunIT๙" w:hAnsi="TH SarabunIT๙" w:cs="TH SarabunIT๙"/>
          <w:b/>
          <w:bCs/>
          <w:sz w:val="28"/>
          <w:szCs w:val="28"/>
        </w:rPr>
        <w:t>67</w:t>
      </w:r>
    </w:p>
    <w:tbl>
      <w:tblPr>
        <w:tblW w:w="133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1134"/>
        <w:gridCol w:w="1363"/>
        <w:gridCol w:w="2039"/>
        <w:gridCol w:w="1843"/>
        <w:gridCol w:w="1559"/>
        <w:gridCol w:w="2818"/>
      </w:tblGrid>
      <w:tr w:rsidR="00340D14" w:rsidRPr="00D22372" w14:paraId="78DAC9DF" w14:textId="77777777" w:rsidTr="002B29CB">
        <w:trPr>
          <w:trHeight w:val="285"/>
        </w:trPr>
        <w:tc>
          <w:tcPr>
            <w:tcW w:w="3764" w:type="dxa"/>
            <w:gridSpan w:val="2"/>
            <w:vMerge w:val="restart"/>
            <w:vAlign w:val="center"/>
            <w:hideMark/>
          </w:tcPr>
          <w:p w14:paraId="5A555A38" w14:textId="52F95952" w:rsidR="00340D14" w:rsidRPr="00D22372" w:rsidRDefault="00340D14" w:rsidP="00340D1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bookmarkStart w:id="2" w:name="_Hlk187398909"/>
            <w:r w:rsidRPr="00D2237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พารามิเตอร์</w:t>
            </w:r>
          </w:p>
        </w:tc>
        <w:tc>
          <w:tcPr>
            <w:tcW w:w="1363" w:type="dxa"/>
            <w:vMerge w:val="restart"/>
            <w:vAlign w:val="center"/>
            <w:hideMark/>
          </w:tcPr>
          <w:p w14:paraId="1772FE46" w14:textId="4ADCFCB1" w:rsidR="00340D14" w:rsidRPr="00D22372" w:rsidRDefault="00340D14" w:rsidP="00340D1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8259" w:type="dxa"/>
            <w:gridSpan w:val="4"/>
            <w:shd w:val="clear" w:color="000000" w:fill="D8D8D8"/>
            <w:noWrap/>
            <w:vAlign w:val="center"/>
          </w:tcPr>
          <w:p w14:paraId="674B7770" w14:textId="006FD6FD" w:rsidR="00340D14" w:rsidRPr="00D22372" w:rsidRDefault="00340D14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ค่ามาตรฐาน</w:t>
            </w:r>
          </w:p>
        </w:tc>
      </w:tr>
      <w:tr w:rsidR="00340D14" w:rsidRPr="00D22372" w14:paraId="23376128" w14:textId="77777777" w:rsidTr="002B29CB">
        <w:trPr>
          <w:trHeight w:val="285"/>
        </w:trPr>
        <w:tc>
          <w:tcPr>
            <w:tcW w:w="3764" w:type="dxa"/>
            <w:gridSpan w:val="2"/>
            <w:vMerge/>
            <w:vAlign w:val="center"/>
          </w:tcPr>
          <w:p w14:paraId="0C2EA415" w14:textId="77777777" w:rsidR="00340D14" w:rsidRPr="00D22372" w:rsidRDefault="00340D14" w:rsidP="00D1111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63" w:type="dxa"/>
            <w:vMerge/>
            <w:vAlign w:val="center"/>
          </w:tcPr>
          <w:p w14:paraId="74597618" w14:textId="616A6CCE" w:rsidR="00340D14" w:rsidRPr="00D22372" w:rsidRDefault="00340D14" w:rsidP="00D11116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039" w:type="dxa"/>
            <w:shd w:val="clear" w:color="000000" w:fill="D8D8D8"/>
            <w:noWrap/>
            <w:vAlign w:val="center"/>
          </w:tcPr>
          <w:p w14:paraId="271466F7" w14:textId="3E2ACF80" w:rsidR="00340D14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ก</w:t>
            </w:r>
          </w:p>
        </w:tc>
        <w:tc>
          <w:tcPr>
            <w:tcW w:w="1843" w:type="dxa"/>
            <w:shd w:val="clear" w:color="000000" w:fill="D8D8D8"/>
            <w:noWrap/>
            <w:vAlign w:val="center"/>
          </w:tcPr>
          <w:p w14:paraId="54BEC91A" w14:textId="0B672730" w:rsidR="00340D14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ข</w:t>
            </w:r>
          </w:p>
        </w:tc>
        <w:tc>
          <w:tcPr>
            <w:tcW w:w="1559" w:type="dxa"/>
            <w:shd w:val="clear" w:color="000000" w:fill="D8D8D8"/>
            <w:noWrap/>
            <w:vAlign w:val="center"/>
          </w:tcPr>
          <w:p w14:paraId="3635CD34" w14:textId="0F570D12" w:rsidR="00340D14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ค</w:t>
            </w:r>
          </w:p>
        </w:tc>
        <w:tc>
          <w:tcPr>
            <w:tcW w:w="2818" w:type="dxa"/>
            <w:shd w:val="clear" w:color="000000" w:fill="D8D8D8"/>
            <w:noWrap/>
            <w:vAlign w:val="center"/>
          </w:tcPr>
          <w:p w14:paraId="490E06CD" w14:textId="199D1A99" w:rsidR="00340D14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</w:t>
            </w:r>
          </w:p>
        </w:tc>
      </w:tr>
      <w:tr w:rsidR="00237963" w:rsidRPr="00D22372" w14:paraId="1099E973" w14:textId="77777777" w:rsidTr="002B29CB">
        <w:trPr>
          <w:trHeight w:val="285"/>
        </w:trPr>
        <w:tc>
          <w:tcPr>
            <w:tcW w:w="2630" w:type="dxa"/>
            <w:shd w:val="clear" w:color="auto" w:fill="auto"/>
            <w:noWrap/>
            <w:vAlign w:val="center"/>
            <w:hideMark/>
          </w:tcPr>
          <w:p w14:paraId="7C7F5FCD" w14:textId="77777777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1.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ค่าความเป็นกรด-ด่าง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8B3BFA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pH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188AD14" w14:textId="5225CD21" w:rsidR="00237963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  <w:r w:rsidR="00237963"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 </w:t>
            </w:r>
          </w:p>
        </w:tc>
        <w:tc>
          <w:tcPr>
            <w:tcW w:w="8259" w:type="dxa"/>
            <w:gridSpan w:val="4"/>
            <w:shd w:val="clear" w:color="auto" w:fill="auto"/>
            <w:noWrap/>
            <w:vAlign w:val="center"/>
            <w:hideMark/>
          </w:tcPr>
          <w:p w14:paraId="3BE52329" w14:textId="68716E48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5.5-9.0</w:t>
            </w:r>
          </w:p>
        </w:tc>
      </w:tr>
      <w:tr w:rsidR="00237963" w:rsidRPr="00D22372" w14:paraId="6436DF9A" w14:textId="77777777" w:rsidTr="002B29CB">
        <w:trPr>
          <w:trHeight w:val="285"/>
        </w:trPr>
        <w:tc>
          <w:tcPr>
            <w:tcW w:w="2630" w:type="dxa"/>
            <w:vMerge w:val="restart"/>
            <w:shd w:val="clear" w:color="auto" w:fill="auto"/>
            <w:noWrap/>
            <w:vAlign w:val="center"/>
            <w:hideMark/>
          </w:tcPr>
          <w:p w14:paraId="7B9D8856" w14:textId="77777777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2.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บีโอดี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58447D9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BOD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  <w:hideMark/>
          </w:tcPr>
          <w:p w14:paraId="1EC52C5F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2039" w:type="dxa"/>
            <w:vMerge w:val="restart"/>
            <w:shd w:val="clear" w:color="auto" w:fill="auto"/>
            <w:noWrap/>
            <w:vAlign w:val="center"/>
            <w:hideMark/>
          </w:tcPr>
          <w:p w14:paraId="0D43F881" w14:textId="0D36EFFD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3A124FD" w14:textId="3F212ACA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ไม่เกิน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30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814B342" w14:textId="61551434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ไม่เกิน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40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D2DD168" w14:textId="6C2A9935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ไม่เกิน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50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สำหรับอาคารอยู่อาศัย</w:t>
            </w:r>
          </w:p>
        </w:tc>
      </w:tr>
      <w:tr w:rsidR="00237963" w:rsidRPr="00D22372" w14:paraId="101BF677" w14:textId="77777777" w:rsidTr="002B29CB">
        <w:trPr>
          <w:trHeight w:val="285"/>
        </w:trPr>
        <w:tc>
          <w:tcPr>
            <w:tcW w:w="2630" w:type="dxa"/>
            <w:vMerge/>
            <w:shd w:val="clear" w:color="auto" w:fill="auto"/>
            <w:noWrap/>
            <w:vAlign w:val="center"/>
          </w:tcPr>
          <w:p w14:paraId="383A3ABE" w14:textId="77777777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2CEC671D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63" w:type="dxa"/>
            <w:vMerge/>
            <w:shd w:val="clear" w:color="auto" w:fill="auto"/>
            <w:noWrap/>
            <w:vAlign w:val="center"/>
          </w:tcPr>
          <w:p w14:paraId="043C8015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039" w:type="dxa"/>
            <w:vMerge/>
            <w:shd w:val="clear" w:color="auto" w:fill="auto"/>
            <w:noWrap/>
            <w:vAlign w:val="center"/>
          </w:tcPr>
          <w:p w14:paraId="200A501E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14:paraId="46B04200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72E0CF31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18" w:type="dxa"/>
            <w:shd w:val="clear" w:color="auto" w:fill="auto"/>
            <w:noWrap/>
            <w:vAlign w:val="center"/>
          </w:tcPr>
          <w:p w14:paraId="357978CC" w14:textId="329CD412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100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สำหรับอาคารพาณิชย์และอาคารสถานพยาบาล</w:t>
            </w:r>
          </w:p>
        </w:tc>
      </w:tr>
      <w:tr w:rsidR="00340D14" w:rsidRPr="00D22372" w14:paraId="212015DC" w14:textId="77777777" w:rsidTr="002B29CB">
        <w:trPr>
          <w:trHeight w:val="60"/>
        </w:trPr>
        <w:tc>
          <w:tcPr>
            <w:tcW w:w="2630" w:type="dxa"/>
            <w:shd w:val="clear" w:color="auto" w:fill="auto"/>
            <w:vAlign w:val="center"/>
            <w:hideMark/>
          </w:tcPr>
          <w:p w14:paraId="282CFDC0" w14:textId="2A8A5FD6" w:rsidR="00D11116" w:rsidRPr="00D22372" w:rsidRDefault="00D11116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3.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ของแข็งแขวนลอยทั้งหมด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(Total Suspended Solids)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F6A51" w14:textId="438D9B44" w:rsidR="00D11116" w:rsidRPr="00D22372" w:rsidRDefault="00D11116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TSS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76E8EC7" w14:textId="77777777" w:rsidR="00D11116" w:rsidRPr="00D22372" w:rsidRDefault="00D11116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2039" w:type="dxa"/>
            <w:shd w:val="clear" w:color="auto" w:fill="auto"/>
            <w:noWrap/>
            <w:vAlign w:val="center"/>
            <w:hideMark/>
          </w:tcPr>
          <w:p w14:paraId="57682A9A" w14:textId="2770E459" w:rsidR="00D11116" w:rsidRPr="00D22372" w:rsidRDefault="00D11116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374CA2" w14:textId="30F5012D" w:rsidR="00D11116" w:rsidRPr="00D22372" w:rsidRDefault="00D11116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83B1E7" w14:textId="423AE2D4" w:rsidR="00D11116" w:rsidRPr="00D22372" w:rsidRDefault="00D11116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50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D4CB699" w14:textId="5F68C3DC" w:rsidR="00D11116" w:rsidRPr="00D22372" w:rsidRDefault="00D11116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60</w:t>
            </w:r>
          </w:p>
        </w:tc>
      </w:tr>
      <w:tr w:rsidR="00237963" w:rsidRPr="00D22372" w14:paraId="66BD12D1" w14:textId="77777777" w:rsidTr="002B29CB">
        <w:trPr>
          <w:trHeight w:val="60"/>
        </w:trPr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14:paraId="33CABB86" w14:textId="2772BF49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4.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ของแข็ง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ละลาย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น้ำ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ทั้งหมด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(Total Dissolved Solid)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388C373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TDS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  <w:hideMark/>
          </w:tcPr>
          <w:p w14:paraId="30BEB5FF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3882" w:type="dxa"/>
            <w:gridSpan w:val="2"/>
            <w:shd w:val="clear" w:color="auto" w:fill="auto"/>
            <w:noWrap/>
            <w:vAlign w:val="center"/>
            <w:hideMark/>
          </w:tcPr>
          <w:p w14:paraId="571BBFD5" w14:textId="620E5F98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1,000</w:t>
            </w:r>
          </w:p>
          <w:p w14:paraId="29CB70A3" w14:textId="7E0F4282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สำหรับอาคารอยู่อาศัยและอาคารพาณิชย์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7CACE6DE" w14:textId="078BD7EB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1,300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สำหรับอาคารอยู่อาศัยและอาคารพาณิชย์</w:t>
            </w:r>
          </w:p>
        </w:tc>
        <w:tc>
          <w:tcPr>
            <w:tcW w:w="2818" w:type="dxa"/>
            <w:vMerge w:val="restart"/>
            <w:shd w:val="clear" w:color="auto" w:fill="auto"/>
            <w:noWrap/>
            <w:vAlign w:val="center"/>
            <w:hideMark/>
          </w:tcPr>
          <w:p w14:paraId="1021C1B2" w14:textId="53B97F6A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  <w:tr w:rsidR="00237963" w:rsidRPr="00D22372" w14:paraId="2B1CB1B5" w14:textId="77777777" w:rsidTr="002B29CB">
        <w:trPr>
          <w:trHeight w:val="60"/>
        </w:trPr>
        <w:tc>
          <w:tcPr>
            <w:tcW w:w="2630" w:type="dxa"/>
            <w:vMerge/>
            <w:shd w:val="clear" w:color="auto" w:fill="auto"/>
            <w:vAlign w:val="center"/>
          </w:tcPr>
          <w:p w14:paraId="7417AD20" w14:textId="77777777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4B59A594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63" w:type="dxa"/>
            <w:vMerge/>
            <w:shd w:val="clear" w:color="auto" w:fill="auto"/>
            <w:noWrap/>
            <w:vAlign w:val="center"/>
          </w:tcPr>
          <w:p w14:paraId="4931E978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3882" w:type="dxa"/>
            <w:gridSpan w:val="2"/>
            <w:shd w:val="clear" w:color="auto" w:fill="auto"/>
            <w:noWrap/>
            <w:vAlign w:val="center"/>
          </w:tcPr>
          <w:p w14:paraId="1AD67E1B" w14:textId="2E2DE5F2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เพิ่มขึ้นจากปริมาณการใช้น้ำปกติไม่เกิน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1,000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สำหรับอาคารสถานพยาบาล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31B09FA9" w14:textId="13F5E1E1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2818" w:type="dxa"/>
            <w:vMerge/>
            <w:shd w:val="clear" w:color="auto" w:fill="auto"/>
            <w:noWrap/>
            <w:vAlign w:val="center"/>
          </w:tcPr>
          <w:p w14:paraId="5FE9E5AB" w14:textId="339C6764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340D14" w:rsidRPr="00D22372" w14:paraId="250FDA10" w14:textId="77777777" w:rsidTr="002B29CB">
        <w:trPr>
          <w:trHeight w:val="285"/>
        </w:trPr>
        <w:tc>
          <w:tcPr>
            <w:tcW w:w="2630" w:type="dxa"/>
            <w:shd w:val="clear" w:color="auto" w:fill="auto"/>
            <w:noWrap/>
            <w:vAlign w:val="center"/>
            <w:hideMark/>
          </w:tcPr>
          <w:p w14:paraId="7E87BF5A" w14:textId="29914E38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5.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ซัลไฟด์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4E152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Sulfide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7404E9EB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5441" w:type="dxa"/>
            <w:gridSpan w:val="3"/>
            <w:shd w:val="clear" w:color="auto" w:fill="auto"/>
            <w:noWrap/>
            <w:vAlign w:val="center"/>
            <w:hideMark/>
          </w:tcPr>
          <w:p w14:paraId="3372FFB4" w14:textId="07B70F1D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1.0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DC87E8C" w14:textId="4A917CF5" w:rsidR="00237963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  <w:tr w:rsidR="00340D14" w:rsidRPr="00D22372" w14:paraId="168919EA" w14:textId="77777777" w:rsidTr="002B29CB">
        <w:trPr>
          <w:trHeight w:val="285"/>
        </w:trPr>
        <w:tc>
          <w:tcPr>
            <w:tcW w:w="2630" w:type="dxa"/>
            <w:shd w:val="clear" w:color="auto" w:fill="auto"/>
            <w:noWrap/>
            <w:vAlign w:val="center"/>
            <w:hideMark/>
          </w:tcPr>
          <w:p w14:paraId="6C2D6942" w14:textId="32DFB570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6.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ทีเคเอ็น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Total Kjeldahl Nitrogen)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BF3D4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TKN</w:t>
            </w:r>
          </w:p>
        </w:tc>
        <w:tc>
          <w:tcPr>
            <w:tcW w:w="1363" w:type="dxa"/>
            <w:shd w:val="clear" w:color="auto" w:fill="auto"/>
            <w:noWrap/>
            <w:vAlign w:val="center"/>
            <w:hideMark/>
          </w:tcPr>
          <w:p w14:paraId="2235C065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3882" w:type="dxa"/>
            <w:gridSpan w:val="2"/>
            <w:shd w:val="clear" w:color="auto" w:fill="auto"/>
            <w:noWrap/>
            <w:vAlign w:val="center"/>
            <w:hideMark/>
          </w:tcPr>
          <w:p w14:paraId="60B6E37D" w14:textId="5AACBA45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422B7F" w14:textId="296E9CD3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ไม่เกิน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40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C8B85FE" w14:textId="274FDC24" w:rsidR="00237963" w:rsidRPr="00D22372" w:rsidRDefault="00237963" w:rsidP="002379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237963" w:rsidRPr="00D22372" w14:paraId="5DD9FA08" w14:textId="77777777" w:rsidTr="002B29CB">
        <w:trPr>
          <w:trHeight w:val="285"/>
        </w:trPr>
        <w:tc>
          <w:tcPr>
            <w:tcW w:w="2630" w:type="dxa"/>
            <w:vMerge w:val="restart"/>
            <w:shd w:val="clear" w:color="auto" w:fill="auto"/>
            <w:noWrap/>
            <w:vAlign w:val="center"/>
            <w:hideMark/>
          </w:tcPr>
          <w:p w14:paraId="24B3EDF1" w14:textId="0139B814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7.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น้ำมันและไขมัน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5BBF86A" w14:textId="1E81E4A5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Oil &amp; grease</w:t>
            </w:r>
          </w:p>
        </w:tc>
        <w:tc>
          <w:tcPr>
            <w:tcW w:w="1363" w:type="dxa"/>
            <w:vMerge w:val="restart"/>
            <w:shd w:val="clear" w:color="auto" w:fill="auto"/>
            <w:noWrap/>
            <w:vAlign w:val="center"/>
            <w:hideMark/>
          </w:tcPr>
          <w:p w14:paraId="3735C763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5441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6EE8B642" w14:textId="154D9EF5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0A4EF85" w14:textId="49BE9517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20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สำหรับอาคารอยู่อาศัย</w:t>
            </w:r>
          </w:p>
        </w:tc>
      </w:tr>
      <w:tr w:rsidR="00237963" w:rsidRPr="00D22372" w14:paraId="0F9554BB" w14:textId="77777777" w:rsidTr="002B29CB">
        <w:trPr>
          <w:trHeight w:val="285"/>
        </w:trPr>
        <w:tc>
          <w:tcPr>
            <w:tcW w:w="2630" w:type="dxa"/>
            <w:vMerge/>
            <w:shd w:val="clear" w:color="auto" w:fill="auto"/>
            <w:noWrap/>
            <w:vAlign w:val="center"/>
          </w:tcPr>
          <w:p w14:paraId="39F7CAD7" w14:textId="77777777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722D6508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63" w:type="dxa"/>
            <w:vMerge/>
            <w:shd w:val="clear" w:color="auto" w:fill="auto"/>
            <w:noWrap/>
            <w:vAlign w:val="center"/>
          </w:tcPr>
          <w:p w14:paraId="5289D652" w14:textId="77777777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5441" w:type="dxa"/>
            <w:gridSpan w:val="3"/>
            <w:vMerge/>
            <w:shd w:val="clear" w:color="auto" w:fill="auto"/>
            <w:noWrap/>
            <w:vAlign w:val="center"/>
          </w:tcPr>
          <w:p w14:paraId="0CEFEFB8" w14:textId="77777777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18" w:type="dxa"/>
            <w:shd w:val="clear" w:color="auto" w:fill="auto"/>
            <w:noWrap/>
            <w:vAlign w:val="center"/>
          </w:tcPr>
          <w:p w14:paraId="6BCC16D8" w14:textId="3D699F93" w:rsidR="00237963" w:rsidRPr="00D22372" w:rsidRDefault="00237963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50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สำหรับอาคารพาณิชย์และอาคารสถานพยาบาล</w:t>
            </w:r>
          </w:p>
        </w:tc>
      </w:tr>
      <w:tr w:rsidR="00237963" w:rsidRPr="00D22372" w14:paraId="7D5E40DA" w14:textId="77777777" w:rsidTr="002B29CB">
        <w:trPr>
          <w:trHeight w:val="67"/>
        </w:trPr>
        <w:tc>
          <w:tcPr>
            <w:tcW w:w="2630" w:type="dxa"/>
            <w:shd w:val="clear" w:color="auto" w:fill="auto"/>
            <w:noWrap/>
            <w:vAlign w:val="center"/>
          </w:tcPr>
          <w:p w14:paraId="3215BA2C" w14:textId="0C15E3A4" w:rsidR="00237963" w:rsidRPr="00D22372" w:rsidRDefault="00237963" w:rsidP="00D11116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8.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แบคทีเรียกลุ่มโคลิฟอร์มทั้งหมด</w:t>
            </w:r>
            <w:r w:rsidR="00340D14"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(Toal Coliform Bacteria)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940507" w14:textId="451FF1D2" w:rsidR="00237963" w:rsidRPr="00D22372" w:rsidRDefault="00237963" w:rsidP="002379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77918540" w14:textId="44C05BBA" w:rsidR="00237963" w:rsidRPr="00D22372" w:rsidRDefault="00237963" w:rsidP="0023796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mpn</w:t>
            </w:r>
            <w:proofErr w:type="spellEnd"/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/100ml</w:t>
            </w:r>
          </w:p>
        </w:tc>
        <w:tc>
          <w:tcPr>
            <w:tcW w:w="3882" w:type="dxa"/>
            <w:gridSpan w:val="2"/>
            <w:shd w:val="clear" w:color="auto" w:fill="auto"/>
            <w:noWrap/>
            <w:vAlign w:val="center"/>
          </w:tcPr>
          <w:p w14:paraId="59BC2A0A" w14:textId="411DB286" w:rsidR="00237963" w:rsidRPr="00D22372" w:rsidRDefault="00237963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5,000 </w:t>
            </w:r>
            <w:r w:rsidR="00340D14"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(สำหรับอาคารสถานพยาบาล)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A5A8BC" w14:textId="4A7396EC" w:rsidR="00237963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818" w:type="dxa"/>
            <w:shd w:val="clear" w:color="auto" w:fill="auto"/>
            <w:noWrap/>
            <w:vAlign w:val="center"/>
          </w:tcPr>
          <w:p w14:paraId="48470BBD" w14:textId="4F71C65B" w:rsidR="00237963" w:rsidRPr="00D22372" w:rsidRDefault="00340D14" w:rsidP="00D11116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  <w:tr w:rsidR="00340D14" w:rsidRPr="00D22372" w14:paraId="32A01815" w14:textId="77777777" w:rsidTr="002B29CB">
        <w:trPr>
          <w:trHeight w:val="285"/>
        </w:trPr>
        <w:tc>
          <w:tcPr>
            <w:tcW w:w="2630" w:type="dxa"/>
            <w:shd w:val="clear" w:color="auto" w:fill="auto"/>
            <w:noWrap/>
            <w:vAlign w:val="center"/>
          </w:tcPr>
          <w:p w14:paraId="41001744" w14:textId="00BC49DA" w:rsidR="00340D14" w:rsidRPr="00D22372" w:rsidRDefault="00340D14" w:rsidP="00340D14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9.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แบคทีเรียกลุ่ม</w:t>
            </w:r>
            <w:proofErr w:type="spellStart"/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ฟี</w:t>
            </w:r>
            <w:proofErr w:type="spellEnd"/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คอลโคลิฟอร์มทั้งหมด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(Fecal Coliform Bacteria)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89623F" w14:textId="12D137B0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208ADCDC" w14:textId="1B8C6FC4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proofErr w:type="spellStart"/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mpn</w:t>
            </w:r>
            <w:proofErr w:type="spellEnd"/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/100ml</w:t>
            </w:r>
          </w:p>
        </w:tc>
        <w:tc>
          <w:tcPr>
            <w:tcW w:w="3882" w:type="dxa"/>
            <w:gridSpan w:val="2"/>
            <w:shd w:val="clear" w:color="auto" w:fill="auto"/>
            <w:noWrap/>
            <w:vAlign w:val="center"/>
          </w:tcPr>
          <w:p w14:paraId="7BA40664" w14:textId="11247899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1,000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(สำหรับอาคารสถานพยาบาล)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961DF1" w14:textId="4CD4235D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818" w:type="dxa"/>
            <w:shd w:val="clear" w:color="auto" w:fill="auto"/>
            <w:noWrap/>
            <w:vAlign w:val="center"/>
          </w:tcPr>
          <w:p w14:paraId="40078AE1" w14:textId="282FCCE5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  <w:tr w:rsidR="00340D14" w:rsidRPr="00BB1517" w14:paraId="71F8AD4A" w14:textId="77777777" w:rsidTr="002B29CB">
        <w:trPr>
          <w:trHeight w:val="285"/>
        </w:trPr>
        <w:tc>
          <w:tcPr>
            <w:tcW w:w="2630" w:type="dxa"/>
            <w:shd w:val="clear" w:color="auto" w:fill="auto"/>
            <w:noWrap/>
            <w:vAlign w:val="center"/>
          </w:tcPr>
          <w:p w14:paraId="5621EC05" w14:textId="7C2192D4" w:rsidR="00340D14" w:rsidRPr="00D22372" w:rsidRDefault="00340D14" w:rsidP="00237963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10.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คลอรีนอิสระ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68526E" w14:textId="77777777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1363" w:type="dxa"/>
            <w:shd w:val="clear" w:color="auto" w:fill="auto"/>
            <w:noWrap/>
            <w:vAlign w:val="center"/>
          </w:tcPr>
          <w:p w14:paraId="332F4544" w14:textId="5614A654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mg/l</w:t>
            </w:r>
          </w:p>
        </w:tc>
        <w:tc>
          <w:tcPr>
            <w:tcW w:w="3882" w:type="dxa"/>
            <w:gridSpan w:val="2"/>
            <w:shd w:val="clear" w:color="auto" w:fill="auto"/>
            <w:noWrap/>
            <w:vAlign w:val="center"/>
          </w:tcPr>
          <w:p w14:paraId="6CCB8F08" w14:textId="60D10244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ไม่เกิน </w:t>
            </w: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1.0 </w:t>
            </w:r>
            <w:r w:rsidRPr="00D2237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(สำหรับอาคารสถานพยาบาล)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3B11E0" w14:textId="5AD37D1B" w:rsidR="00340D14" w:rsidRPr="00D22372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818" w:type="dxa"/>
            <w:shd w:val="clear" w:color="auto" w:fill="auto"/>
            <w:noWrap/>
            <w:vAlign w:val="center"/>
          </w:tcPr>
          <w:p w14:paraId="6D29B4D6" w14:textId="7E734BCC" w:rsidR="00340D14" w:rsidRPr="00BB1517" w:rsidRDefault="00340D14" w:rsidP="00237963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22372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</w:tbl>
    <w:bookmarkEnd w:id="2"/>
    <w:p w14:paraId="48748B99" w14:textId="77777777" w:rsidR="00A671E5" w:rsidRPr="00BB1517" w:rsidRDefault="00A671E5" w:rsidP="00A73D12">
      <w:pPr>
        <w:ind w:left="630" w:hanging="1440"/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</w:pPr>
      <w:r w:rsidRPr="00BB1517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lastRenderedPageBreak/>
        <w:t>เอกสารแนบ</w:t>
      </w:r>
      <w:r w:rsidR="002E0457" w:rsidRPr="00BB1517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ที่</w:t>
      </w:r>
      <w:r w:rsidRPr="00BB1517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3 </w:t>
      </w:r>
      <w:r w:rsidR="00A73D12" w:rsidRPr="00BB151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  <w:r w:rsidR="002E0457" w:rsidRPr="00BB1517">
        <w:rPr>
          <w:rFonts w:ascii="TH SarabunIT๙" w:hAnsi="TH SarabunIT๙" w:cs="TH SarabunIT๙"/>
          <w:b/>
          <w:bCs/>
          <w:sz w:val="28"/>
          <w:szCs w:val="28"/>
          <w:cs/>
        </w:rPr>
        <w:t>มาตรฐานความเข้มของแสงสว่าง ณ บริเวณพื้นที่ทั่วไปและบริเวณการผลิตภายในสถานประกอบกิจการ</w:t>
      </w:r>
      <w:r w:rsidR="00CD7141" w:rsidRPr="00BB1517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ของประกาศกรมสวัสดิการและคุ้มครองแรงงาน </w:t>
      </w:r>
      <w:r w:rsidR="00A73D12" w:rsidRPr="00BB1517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 xml:space="preserve">                </w:t>
      </w:r>
      <w:r w:rsidR="00CD7141" w:rsidRPr="00BB1517">
        <w:rPr>
          <w:rFonts w:ascii="TH SarabunIT๙" w:eastAsia="Times New Roman" w:hAnsi="TH SarabunIT๙" w:cs="TH SarabunIT๙"/>
          <w:b/>
          <w:bCs/>
          <w:sz w:val="28"/>
          <w:szCs w:val="28"/>
          <w:cs/>
        </w:rPr>
        <w:t>เรื่อง มาตรฐานความเข้มของแสงสว่าง พ.ศ. 2561</w:t>
      </w:r>
    </w:p>
    <w:p w14:paraId="3A1C3BC8" w14:textId="77777777" w:rsidR="003947C1" w:rsidRPr="00BB1517" w:rsidRDefault="00A671E5" w:rsidP="00A73D12">
      <w:pPr>
        <w:ind w:left="-810"/>
        <w:jc w:val="both"/>
        <w:rPr>
          <w:rFonts w:ascii="TH SarabunIT๙" w:eastAsia="Times New Roman" w:hAnsi="TH SarabunIT๙" w:cs="TH SarabunIT๙"/>
          <w:sz w:val="28"/>
          <w:szCs w:val="28"/>
          <w:cs/>
        </w:rPr>
      </w:pPr>
      <w:r w:rsidRPr="00BB1517">
        <w:rPr>
          <w:rFonts w:ascii="TH SarabunIT๙" w:eastAsia="Times New Roman" w:hAnsi="TH SarabunIT๙" w:cs="TH SarabunIT๙"/>
          <w:noProof/>
          <w:sz w:val="28"/>
          <w:szCs w:val="28"/>
        </w:rPr>
        <w:drawing>
          <wp:inline distT="0" distB="0" distL="0" distR="0" wp14:anchorId="6807CA78" wp14:editId="0DEF5A47">
            <wp:extent cx="8468418" cy="4352925"/>
            <wp:effectExtent l="19050" t="19050" r="27882" b="285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852" t="15982" r="8784" b="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418" cy="435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3947C1" w:rsidRPr="00BB1517" w:rsidSect="00CD7141">
      <w:footerReference w:type="default" r:id="rId11"/>
      <w:pgSz w:w="14572" w:h="10319" w:orient="landscape" w:code="13"/>
      <w:pgMar w:top="720" w:right="532" w:bottom="45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B969" w14:textId="77777777" w:rsidR="00B15E2F" w:rsidRDefault="00B15E2F" w:rsidP="00507BD2">
      <w:r>
        <w:separator/>
      </w:r>
    </w:p>
  </w:endnote>
  <w:endnote w:type="continuationSeparator" w:id="0">
    <w:p w14:paraId="1C2C376C" w14:textId="77777777" w:rsidR="00B15E2F" w:rsidRDefault="00B15E2F" w:rsidP="005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79561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319B6F1" w14:textId="77777777" w:rsidR="000A7AF6" w:rsidRDefault="000A7AF6" w:rsidP="00A73D12">
            <w:pPr>
              <w:pStyle w:val="a5"/>
              <w:jc w:val="center"/>
            </w:pP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หน้า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PAGE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31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NUMPAGES 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57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</w:p>
        </w:sdtContent>
      </w:sdt>
    </w:sdtContent>
  </w:sdt>
  <w:p w14:paraId="1C8C104C" w14:textId="77777777" w:rsidR="000A7AF6" w:rsidRDefault="000A7A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98AF" w14:textId="77777777" w:rsidR="00B15E2F" w:rsidRDefault="00B15E2F" w:rsidP="00507BD2">
      <w:r>
        <w:separator/>
      </w:r>
    </w:p>
  </w:footnote>
  <w:footnote w:type="continuationSeparator" w:id="0">
    <w:p w14:paraId="293A6757" w14:textId="77777777" w:rsidR="00B15E2F" w:rsidRDefault="00B15E2F" w:rsidP="005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796"/>
    <w:multiLevelType w:val="hybridMultilevel"/>
    <w:tmpl w:val="381E5D34"/>
    <w:lvl w:ilvl="0" w:tplc="251CEC14">
      <w:start w:val="1"/>
      <w:numFmt w:val="decimal"/>
      <w:lvlText w:val="(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33E74"/>
    <w:multiLevelType w:val="hybridMultilevel"/>
    <w:tmpl w:val="C3EA6906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71997"/>
    <w:multiLevelType w:val="hybridMultilevel"/>
    <w:tmpl w:val="D6AADC9E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54BAA"/>
    <w:multiLevelType w:val="hybridMultilevel"/>
    <w:tmpl w:val="D780F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301E2E07"/>
    <w:multiLevelType w:val="hybridMultilevel"/>
    <w:tmpl w:val="07F6C1DC"/>
    <w:lvl w:ilvl="0" w:tplc="784434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494F"/>
    <w:multiLevelType w:val="hybridMultilevel"/>
    <w:tmpl w:val="A1DE4FEC"/>
    <w:lvl w:ilvl="0" w:tplc="825A2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8AAD0">
      <w:start w:val="1"/>
      <w:numFmt w:val="thaiNumbers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E2EDA"/>
    <w:multiLevelType w:val="hybridMultilevel"/>
    <w:tmpl w:val="8878E276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D53C1"/>
    <w:multiLevelType w:val="hybridMultilevel"/>
    <w:tmpl w:val="D94E3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25A2D2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959BB"/>
    <w:multiLevelType w:val="hybridMultilevel"/>
    <w:tmpl w:val="35D0B6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DC01FF"/>
    <w:multiLevelType w:val="hybridMultilevel"/>
    <w:tmpl w:val="7CE24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C4328"/>
    <w:multiLevelType w:val="hybridMultilevel"/>
    <w:tmpl w:val="43FECF80"/>
    <w:lvl w:ilvl="0" w:tplc="65F4B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5216"/>
    <w:multiLevelType w:val="hybridMultilevel"/>
    <w:tmpl w:val="D996FF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ED6931"/>
    <w:multiLevelType w:val="hybridMultilevel"/>
    <w:tmpl w:val="E5D83BB6"/>
    <w:lvl w:ilvl="0" w:tplc="FBDCE39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B42E47"/>
    <w:multiLevelType w:val="hybridMultilevel"/>
    <w:tmpl w:val="195EA024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513ED"/>
    <w:multiLevelType w:val="hybridMultilevel"/>
    <w:tmpl w:val="626A0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11A22"/>
    <w:multiLevelType w:val="hybridMultilevel"/>
    <w:tmpl w:val="98F8E6EC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BB10023"/>
    <w:multiLevelType w:val="hybridMultilevel"/>
    <w:tmpl w:val="83C6D738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B450EB"/>
    <w:multiLevelType w:val="hybridMultilevel"/>
    <w:tmpl w:val="8646BE1A"/>
    <w:lvl w:ilvl="0" w:tplc="9FEEF02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B340C0"/>
    <w:multiLevelType w:val="hybridMultilevel"/>
    <w:tmpl w:val="75F22662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65E24"/>
    <w:multiLevelType w:val="hybridMultilevel"/>
    <w:tmpl w:val="2CE24B68"/>
    <w:lvl w:ilvl="0" w:tplc="7CFADF54">
      <w:start w:val="1"/>
      <w:numFmt w:val="bullet"/>
      <w:lvlText w:val="-"/>
      <w:lvlJc w:val="left"/>
      <w:pPr>
        <w:ind w:left="394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52C059F0"/>
    <w:multiLevelType w:val="hybridMultilevel"/>
    <w:tmpl w:val="3BFA5A6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307A9"/>
    <w:multiLevelType w:val="hybridMultilevel"/>
    <w:tmpl w:val="109C7F66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54743D13"/>
    <w:multiLevelType w:val="hybridMultilevel"/>
    <w:tmpl w:val="877E8B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B321DD"/>
    <w:multiLevelType w:val="hybridMultilevel"/>
    <w:tmpl w:val="CCDA4A1C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85E6B"/>
    <w:multiLevelType w:val="hybridMultilevel"/>
    <w:tmpl w:val="EC94A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927C2"/>
    <w:multiLevelType w:val="hybridMultilevel"/>
    <w:tmpl w:val="FAB6DC4A"/>
    <w:lvl w:ilvl="0" w:tplc="984645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09E3EF8"/>
    <w:multiLevelType w:val="hybridMultilevel"/>
    <w:tmpl w:val="B7DAB9A2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061076"/>
    <w:multiLevelType w:val="hybridMultilevel"/>
    <w:tmpl w:val="69BCE28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97AA8BC">
      <w:start w:val="1"/>
      <w:numFmt w:val="decimal"/>
      <w:lvlText w:val="(%2)"/>
      <w:lvlJc w:val="left"/>
      <w:pPr>
        <w:ind w:left="360" w:hanging="360"/>
      </w:pPr>
      <w:rPr>
        <w:rFonts w:ascii="Cordia New" w:hAnsi="Cordia New" w:cs="Cordia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82AFA"/>
    <w:multiLevelType w:val="hybridMultilevel"/>
    <w:tmpl w:val="00BC7AA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FB6D6F"/>
    <w:multiLevelType w:val="hybridMultilevel"/>
    <w:tmpl w:val="05969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14818">
    <w:abstractNumId w:val="4"/>
  </w:num>
  <w:num w:numId="2" w16cid:durableId="678040553">
    <w:abstractNumId w:val="3"/>
  </w:num>
  <w:num w:numId="3" w16cid:durableId="992635529">
    <w:abstractNumId w:val="11"/>
  </w:num>
  <w:num w:numId="4" w16cid:durableId="850099753">
    <w:abstractNumId w:val="29"/>
  </w:num>
  <w:num w:numId="5" w16cid:durableId="89785466">
    <w:abstractNumId w:val="20"/>
  </w:num>
  <w:num w:numId="6" w16cid:durableId="234828044">
    <w:abstractNumId w:val="9"/>
  </w:num>
  <w:num w:numId="7" w16cid:durableId="1190336594">
    <w:abstractNumId w:val="26"/>
  </w:num>
  <w:num w:numId="8" w16cid:durableId="462040919">
    <w:abstractNumId w:val="12"/>
  </w:num>
  <w:num w:numId="9" w16cid:durableId="967273969">
    <w:abstractNumId w:val="23"/>
  </w:num>
  <w:num w:numId="10" w16cid:durableId="709108807">
    <w:abstractNumId w:val="30"/>
  </w:num>
  <w:num w:numId="11" w16cid:durableId="401829179">
    <w:abstractNumId w:val="5"/>
  </w:num>
  <w:num w:numId="12" w16cid:durableId="1514342126">
    <w:abstractNumId w:val="6"/>
  </w:num>
  <w:num w:numId="13" w16cid:durableId="879977282">
    <w:abstractNumId w:val="15"/>
  </w:num>
  <w:num w:numId="14" w16cid:durableId="342049420">
    <w:abstractNumId w:val="25"/>
  </w:num>
  <w:num w:numId="15" w16cid:durableId="1667629714">
    <w:abstractNumId w:val="8"/>
  </w:num>
  <w:num w:numId="16" w16cid:durableId="1560939105">
    <w:abstractNumId w:val="21"/>
  </w:num>
  <w:num w:numId="17" w16cid:durableId="1842239220">
    <w:abstractNumId w:val="28"/>
  </w:num>
  <w:num w:numId="18" w16cid:durableId="1223640442">
    <w:abstractNumId w:val="2"/>
  </w:num>
  <w:num w:numId="19" w16cid:durableId="1852261528">
    <w:abstractNumId w:val="0"/>
  </w:num>
  <w:num w:numId="20" w16cid:durableId="359597510">
    <w:abstractNumId w:val="1"/>
  </w:num>
  <w:num w:numId="21" w16cid:durableId="544869965">
    <w:abstractNumId w:val="17"/>
  </w:num>
  <w:num w:numId="22" w16cid:durableId="1430389336">
    <w:abstractNumId w:val="14"/>
  </w:num>
  <w:num w:numId="23" w16cid:durableId="432554142">
    <w:abstractNumId w:val="10"/>
  </w:num>
  <w:num w:numId="24" w16cid:durableId="1869902648">
    <w:abstractNumId w:val="13"/>
  </w:num>
  <w:num w:numId="25" w16cid:durableId="2121023005">
    <w:abstractNumId w:val="7"/>
  </w:num>
  <w:num w:numId="26" w16cid:durableId="91635054">
    <w:abstractNumId w:val="19"/>
  </w:num>
  <w:num w:numId="27" w16cid:durableId="15617370">
    <w:abstractNumId w:val="27"/>
  </w:num>
  <w:num w:numId="28" w16cid:durableId="198275472">
    <w:abstractNumId w:val="24"/>
  </w:num>
  <w:num w:numId="29" w16cid:durableId="727411582">
    <w:abstractNumId w:val="18"/>
  </w:num>
  <w:num w:numId="30" w16cid:durableId="159388913">
    <w:abstractNumId w:val="16"/>
  </w:num>
  <w:num w:numId="31" w16cid:durableId="17394016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C7"/>
    <w:rsid w:val="000040B1"/>
    <w:rsid w:val="00006E09"/>
    <w:rsid w:val="0001167E"/>
    <w:rsid w:val="00011E39"/>
    <w:rsid w:val="00014BD9"/>
    <w:rsid w:val="00022FAC"/>
    <w:rsid w:val="0002520F"/>
    <w:rsid w:val="00026A66"/>
    <w:rsid w:val="00032616"/>
    <w:rsid w:val="000367DA"/>
    <w:rsid w:val="0004023E"/>
    <w:rsid w:val="00040E8C"/>
    <w:rsid w:val="00040F42"/>
    <w:rsid w:val="000424A1"/>
    <w:rsid w:val="00047BBB"/>
    <w:rsid w:val="000523A0"/>
    <w:rsid w:val="000568D3"/>
    <w:rsid w:val="00070EB2"/>
    <w:rsid w:val="000811CD"/>
    <w:rsid w:val="0008278D"/>
    <w:rsid w:val="000932FA"/>
    <w:rsid w:val="000A7AF6"/>
    <w:rsid w:val="000B2A1C"/>
    <w:rsid w:val="000C0F58"/>
    <w:rsid w:val="000C2104"/>
    <w:rsid w:val="000C4D1F"/>
    <w:rsid w:val="000D768B"/>
    <w:rsid w:val="000E34C1"/>
    <w:rsid w:val="000E3C58"/>
    <w:rsid w:val="000F4B05"/>
    <w:rsid w:val="00104DE8"/>
    <w:rsid w:val="00105816"/>
    <w:rsid w:val="00107038"/>
    <w:rsid w:val="00113FBE"/>
    <w:rsid w:val="00115613"/>
    <w:rsid w:val="00117629"/>
    <w:rsid w:val="00121790"/>
    <w:rsid w:val="00123DF2"/>
    <w:rsid w:val="00134F4C"/>
    <w:rsid w:val="00142777"/>
    <w:rsid w:val="00145183"/>
    <w:rsid w:val="00145B31"/>
    <w:rsid w:val="001558E5"/>
    <w:rsid w:val="001606D5"/>
    <w:rsid w:val="00162CB0"/>
    <w:rsid w:val="00167DFB"/>
    <w:rsid w:val="001714F9"/>
    <w:rsid w:val="001845FF"/>
    <w:rsid w:val="001901F4"/>
    <w:rsid w:val="0019102A"/>
    <w:rsid w:val="001B2BDB"/>
    <w:rsid w:val="001C64E7"/>
    <w:rsid w:val="001F14CB"/>
    <w:rsid w:val="00203C66"/>
    <w:rsid w:val="0020471E"/>
    <w:rsid w:val="002063D7"/>
    <w:rsid w:val="00206E1C"/>
    <w:rsid w:val="00211C3C"/>
    <w:rsid w:val="0021382D"/>
    <w:rsid w:val="002232F9"/>
    <w:rsid w:val="00237003"/>
    <w:rsid w:val="00237963"/>
    <w:rsid w:val="00245B39"/>
    <w:rsid w:val="00280E42"/>
    <w:rsid w:val="002830B2"/>
    <w:rsid w:val="002866B1"/>
    <w:rsid w:val="00290CDA"/>
    <w:rsid w:val="00290FC9"/>
    <w:rsid w:val="002934F0"/>
    <w:rsid w:val="00297756"/>
    <w:rsid w:val="002A71ED"/>
    <w:rsid w:val="002B29CB"/>
    <w:rsid w:val="002B35D7"/>
    <w:rsid w:val="002B4666"/>
    <w:rsid w:val="002C0F12"/>
    <w:rsid w:val="002C2E1F"/>
    <w:rsid w:val="002D1574"/>
    <w:rsid w:val="002D224B"/>
    <w:rsid w:val="002D4137"/>
    <w:rsid w:val="002D52BE"/>
    <w:rsid w:val="002E0457"/>
    <w:rsid w:val="00302B13"/>
    <w:rsid w:val="00304B11"/>
    <w:rsid w:val="0031630C"/>
    <w:rsid w:val="00322A99"/>
    <w:rsid w:val="0032792F"/>
    <w:rsid w:val="0033346E"/>
    <w:rsid w:val="00340D14"/>
    <w:rsid w:val="00346C31"/>
    <w:rsid w:val="003476E0"/>
    <w:rsid w:val="0036553E"/>
    <w:rsid w:val="00370500"/>
    <w:rsid w:val="003832E5"/>
    <w:rsid w:val="00386633"/>
    <w:rsid w:val="003908CF"/>
    <w:rsid w:val="003947C1"/>
    <w:rsid w:val="003A2229"/>
    <w:rsid w:val="003A4FF8"/>
    <w:rsid w:val="003A70FF"/>
    <w:rsid w:val="003B2877"/>
    <w:rsid w:val="003B5468"/>
    <w:rsid w:val="003B66D1"/>
    <w:rsid w:val="003C0C87"/>
    <w:rsid w:val="003C110F"/>
    <w:rsid w:val="003D2A66"/>
    <w:rsid w:val="003E6179"/>
    <w:rsid w:val="003F0DD4"/>
    <w:rsid w:val="003F5F83"/>
    <w:rsid w:val="00403DDD"/>
    <w:rsid w:val="004134AE"/>
    <w:rsid w:val="00416EF9"/>
    <w:rsid w:val="00427345"/>
    <w:rsid w:val="004477D6"/>
    <w:rsid w:val="00453BDF"/>
    <w:rsid w:val="004554AB"/>
    <w:rsid w:val="00460944"/>
    <w:rsid w:val="004619D1"/>
    <w:rsid w:val="004653C0"/>
    <w:rsid w:val="00467DD3"/>
    <w:rsid w:val="00473E8A"/>
    <w:rsid w:val="0047529A"/>
    <w:rsid w:val="00475AE3"/>
    <w:rsid w:val="00477089"/>
    <w:rsid w:val="00483A38"/>
    <w:rsid w:val="00483E14"/>
    <w:rsid w:val="00490DC2"/>
    <w:rsid w:val="004958E4"/>
    <w:rsid w:val="00497EA0"/>
    <w:rsid w:val="004A00F9"/>
    <w:rsid w:val="004A0F17"/>
    <w:rsid w:val="004B07B8"/>
    <w:rsid w:val="004C06EE"/>
    <w:rsid w:val="004D5C1E"/>
    <w:rsid w:val="004E6A3A"/>
    <w:rsid w:val="004E7D84"/>
    <w:rsid w:val="00500401"/>
    <w:rsid w:val="00500C7F"/>
    <w:rsid w:val="00504D50"/>
    <w:rsid w:val="00507BD2"/>
    <w:rsid w:val="0051077D"/>
    <w:rsid w:val="00513172"/>
    <w:rsid w:val="00544704"/>
    <w:rsid w:val="0054744D"/>
    <w:rsid w:val="00547497"/>
    <w:rsid w:val="00553A6F"/>
    <w:rsid w:val="00554174"/>
    <w:rsid w:val="00562367"/>
    <w:rsid w:val="005639FA"/>
    <w:rsid w:val="00566185"/>
    <w:rsid w:val="00567A93"/>
    <w:rsid w:val="00575DC1"/>
    <w:rsid w:val="00583858"/>
    <w:rsid w:val="00596935"/>
    <w:rsid w:val="005A0BA7"/>
    <w:rsid w:val="005A438F"/>
    <w:rsid w:val="005B040E"/>
    <w:rsid w:val="005C3809"/>
    <w:rsid w:val="005D2438"/>
    <w:rsid w:val="005D28EA"/>
    <w:rsid w:val="005E3704"/>
    <w:rsid w:val="005F0AE7"/>
    <w:rsid w:val="005F30DE"/>
    <w:rsid w:val="006015A8"/>
    <w:rsid w:val="00604EDD"/>
    <w:rsid w:val="0061425C"/>
    <w:rsid w:val="00616D04"/>
    <w:rsid w:val="0065084F"/>
    <w:rsid w:val="006559BC"/>
    <w:rsid w:val="00663D9B"/>
    <w:rsid w:val="006648FD"/>
    <w:rsid w:val="00666B53"/>
    <w:rsid w:val="00667E24"/>
    <w:rsid w:val="00670AA0"/>
    <w:rsid w:val="00687853"/>
    <w:rsid w:val="00692518"/>
    <w:rsid w:val="0069312D"/>
    <w:rsid w:val="00693A26"/>
    <w:rsid w:val="006A5BA8"/>
    <w:rsid w:val="006A6A5E"/>
    <w:rsid w:val="006A7445"/>
    <w:rsid w:val="006C2100"/>
    <w:rsid w:val="006D0328"/>
    <w:rsid w:val="006D6CB1"/>
    <w:rsid w:val="006D7C60"/>
    <w:rsid w:val="006E0D0A"/>
    <w:rsid w:val="006E1E00"/>
    <w:rsid w:val="006E2A6D"/>
    <w:rsid w:val="006E4643"/>
    <w:rsid w:val="006E490A"/>
    <w:rsid w:val="006F193B"/>
    <w:rsid w:val="006F1CAF"/>
    <w:rsid w:val="006F2E47"/>
    <w:rsid w:val="006F357D"/>
    <w:rsid w:val="006F473A"/>
    <w:rsid w:val="006F6D29"/>
    <w:rsid w:val="00703966"/>
    <w:rsid w:val="00704D80"/>
    <w:rsid w:val="0071417E"/>
    <w:rsid w:val="00715259"/>
    <w:rsid w:val="00722518"/>
    <w:rsid w:val="0072397F"/>
    <w:rsid w:val="00724DDE"/>
    <w:rsid w:val="007273C0"/>
    <w:rsid w:val="00731070"/>
    <w:rsid w:val="007357E3"/>
    <w:rsid w:val="00741F97"/>
    <w:rsid w:val="00744A45"/>
    <w:rsid w:val="0075123A"/>
    <w:rsid w:val="00752D69"/>
    <w:rsid w:val="00754168"/>
    <w:rsid w:val="007647F5"/>
    <w:rsid w:val="00767534"/>
    <w:rsid w:val="00767B30"/>
    <w:rsid w:val="007715FB"/>
    <w:rsid w:val="0077333E"/>
    <w:rsid w:val="0078559F"/>
    <w:rsid w:val="007C1815"/>
    <w:rsid w:val="007C2A4C"/>
    <w:rsid w:val="007D5E78"/>
    <w:rsid w:val="007D6095"/>
    <w:rsid w:val="007D6A9A"/>
    <w:rsid w:val="007E35A1"/>
    <w:rsid w:val="007F09AA"/>
    <w:rsid w:val="008112AB"/>
    <w:rsid w:val="00813F0D"/>
    <w:rsid w:val="008157BC"/>
    <w:rsid w:val="0082363B"/>
    <w:rsid w:val="00830C28"/>
    <w:rsid w:val="0083207C"/>
    <w:rsid w:val="00835008"/>
    <w:rsid w:val="008445B0"/>
    <w:rsid w:val="00845DEC"/>
    <w:rsid w:val="00850449"/>
    <w:rsid w:val="00874FFA"/>
    <w:rsid w:val="008A3413"/>
    <w:rsid w:val="008A649F"/>
    <w:rsid w:val="008A67D9"/>
    <w:rsid w:val="008B189E"/>
    <w:rsid w:val="008B5DC7"/>
    <w:rsid w:val="008C3C38"/>
    <w:rsid w:val="008C66EB"/>
    <w:rsid w:val="008E16FE"/>
    <w:rsid w:val="008E256D"/>
    <w:rsid w:val="008E742A"/>
    <w:rsid w:val="008E7D9E"/>
    <w:rsid w:val="008F178F"/>
    <w:rsid w:val="008F1EE0"/>
    <w:rsid w:val="00912FFE"/>
    <w:rsid w:val="00922D79"/>
    <w:rsid w:val="00922DA2"/>
    <w:rsid w:val="00931CE6"/>
    <w:rsid w:val="00936CA2"/>
    <w:rsid w:val="00944247"/>
    <w:rsid w:val="00950E61"/>
    <w:rsid w:val="00953872"/>
    <w:rsid w:val="00955FEB"/>
    <w:rsid w:val="00957B6F"/>
    <w:rsid w:val="00970BAD"/>
    <w:rsid w:val="009711ED"/>
    <w:rsid w:val="00975342"/>
    <w:rsid w:val="009759D3"/>
    <w:rsid w:val="009775C4"/>
    <w:rsid w:val="0098244C"/>
    <w:rsid w:val="00991EB2"/>
    <w:rsid w:val="009B2955"/>
    <w:rsid w:val="009C7787"/>
    <w:rsid w:val="009D308B"/>
    <w:rsid w:val="009D707A"/>
    <w:rsid w:val="009E39FA"/>
    <w:rsid w:val="009F0414"/>
    <w:rsid w:val="009F27CF"/>
    <w:rsid w:val="00A015DD"/>
    <w:rsid w:val="00A03DE2"/>
    <w:rsid w:val="00A109B9"/>
    <w:rsid w:val="00A10DA7"/>
    <w:rsid w:val="00A1338D"/>
    <w:rsid w:val="00A151BA"/>
    <w:rsid w:val="00A2002B"/>
    <w:rsid w:val="00A20171"/>
    <w:rsid w:val="00A24175"/>
    <w:rsid w:val="00A24435"/>
    <w:rsid w:val="00A302AD"/>
    <w:rsid w:val="00A31376"/>
    <w:rsid w:val="00A33570"/>
    <w:rsid w:val="00A36123"/>
    <w:rsid w:val="00A43757"/>
    <w:rsid w:val="00A463B9"/>
    <w:rsid w:val="00A46494"/>
    <w:rsid w:val="00A60349"/>
    <w:rsid w:val="00A671E5"/>
    <w:rsid w:val="00A73D12"/>
    <w:rsid w:val="00A7627C"/>
    <w:rsid w:val="00A76D26"/>
    <w:rsid w:val="00AA1FEB"/>
    <w:rsid w:val="00AA2E4C"/>
    <w:rsid w:val="00AB226B"/>
    <w:rsid w:val="00AB7803"/>
    <w:rsid w:val="00AB7FB4"/>
    <w:rsid w:val="00AF3F43"/>
    <w:rsid w:val="00B015EE"/>
    <w:rsid w:val="00B0702E"/>
    <w:rsid w:val="00B1558E"/>
    <w:rsid w:val="00B15E2F"/>
    <w:rsid w:val="00B16A37"/>
    <w:rsid w:val="00B24CF9"/>
    <w:rsid w:val="00B261D6"/>
    <w:rsid w:val="00B36926"/>
    <w:rsid w:val="00B373E8"/>
    <w:rsid w:val="00B377A8"/>
    <w:rsid w:val="00B40371"/>
    <w:rsid w:val="00B53F03"/>
    <w:rsid w:val="00B63EC6"/>
    <w:rsid w:val="00B705A9"/>
    <w:rsid w:val="00B73814"/>
    <w:rsid w:val="00B97318"/>
    <w:rsid w:val="00BA0309"/>
    <w:rsid w:val="00BB1517"/>
    <w:rsid w:val="00BC325C"/>
    <w:rsid w:val="00BC3A0D"/>
    <w:rsid w:val="00BE0E7C"/>
    <w:rsid w:val="00BE19B4"/>
    <w:rsid w:val="00BE4FE7"/>
    <w:rsid w:val="00BE685C"/>
    <w:rsid w:val="00BF4FF2"/>
    <w:rsid w:val="00C01A7E"/>
    <w:rsid w:val="00C1678C"/>
    <w:rsid w:val="00C2593C"/>
    <w:rsid w:val="00C33903"/>
    <w:rsid w:val="00C40A24"/>
    <w:rsid w:val="00C47D0E"/>
    <w:rsid w:val="00C5057D"/>
    <w:rsid w:val="00C549A6"/>
    <w:rsid w:val="00C57F5F"/>
    <w:rsid w:val="00C80624"/>
    <w:rsid w:val="00C84131"/>
    <w:rsid w:val="00C9377F"/>
    <w:rsid w:val="00CA0444"/>
    <w:rsid w:val="00CA1D64"/>
    <w:rsid w:val="00CA64B5"/>
    <w:rsid w:val="00CD2627"/>
    <w:rsid w:val="00CD2D72"/>
    <w:rsid w:val="00CD59DD"/>
    <w:rsid w:val="00CD7141"/>
    <w:rsid w:val="00CE2F12"/>
    <w:rsid w:val="00D11116"/>
    <w:rsid w:val="00D13BDF"/>
    <w:rsid w:val="00D22372"/>
    <w:rsid w:val="00D25995"/>
    <w:rsid w:val="00D4004D"/>
    <w:rsid w:val="00D401D1"/>
    <w:rsid w:val="00D43B54"/>
    <w:rsid w:val="00D54861"/>
    <w:rsid w:val="00D6355F"/>
    <w:rsid w:val="00D66285"/>
    <w:rsid w:val="00D6650A"/>
    <w:rsid w:val="00D66A3D"/>
    <w:rsid w:val="00D82A32"/>
    <w:rsid w:val="00DA4E8F"/>
    <w:rsid w:val="00DC061B"/>
    <w:rsid w:val="00DD3ED1"/>
    <w:rsid w:val="00DD6CCE"/>
    <w:rsid w:val="00DE61D2"/>
    <w:rsid w:val="00DF48B1"/>
    <w:rsid w:val="00E037BE"/>
    <w:rsid w:val="00E23BC4"/>
    <w:rsid w:val="00E243F8"/>
    <w:rsid w:val="00E25DDE"/>
    <w:rsid w:val="00E35184"/>
    <w:rsid w:val="00E51BA0"/>
    <w:rsid w:val="00E53B4B"/>
    <w:rsid w:val="00E53C87"/>
    <w:rsid w:val="00E53EF3"/>
    <w:rsid w:val="00E56C37"/>
    <w:rsid w:val="00E572AA"/>
    <w:rsid w:val="00E6561C"/>
    <w:rsid w:val="00E85F63"/>
    <w:rsid w:val="00E919CD"/>
    <w:rsid w:val="00E94679"/>
    <w:rsid w:val="00E978F8"/>
    <w:rsid w:val="00EA160C"/>
    <w:rsid w:val="00EA618C"/>
    <w:rsid w:val="00EA797D"/>
    <w:rsid w:val="00EB06ED"/>
    <w:rsid w:val="00EB0B3B"/>
    <w:rsid w:val="00EB3492"/>
    <w:rsid w:val="00EB463D"/>
    <w:rsid w:val="00EC09FE"/>
    <w:rsid w:val="00EC2DE7"/>
    <w:rsid w:val="00EC5410"/>
    <w:rsid w:val="00EF610F"/>
    <w:rsid w:val="00EF66C5"/>
    <w:rsid w:val="00EF704C"/>
    <w:rsid w:val="00F21E65"/>
    <w:rsid w:val="00F27F00"/>
    <w:rsid w:val="00F32057"/>
    <w:rsid w:val="00F3386D"/>
    <w:rsid w:val="00F34C4C"/>
    <w:rsid w:val="00F40274"/>
    <w:rsid w:val="00F403FA"/>
    <w:rsid w:val="00F45D55"/>
    <w:rsid w:val="00F502DC"/>
    <w:rsid w:val="00F536C2"/>
    <w:rsid w:val="00F56411"/>
    <w:rsid w:val="00F6213D"/>
    <w:rsid w:val="00F6241B"/>
    <w:rsid w:val="00F62BD4"/>
    <w:rsid w:val="00F63171"/>
    <w:rsid w:val="00F71464"/>
    <w:rsid w:val="00F75FBC"/>
    <w:rsid w:val="00F778D9"/>
    <w:rsid w:val="00F854F7"/>
    <w:rsid w:val="00FA162B"/>
    <w:rsid w:val="00FA175F"/>
    <w:rsid w:val="00FA4C47"/>
    <w:rsid w:val="00FA6CFC"/>
    <w:rsid w:val="00FB1DDF"/>
    <w:rsid w:val="00FB2F50"/>
    <w:rsid w:val="00FB3010"/>
    <w:rsid w:val="00FB5AA8"/>
    <w:rsid w:val="00FB7FB9"/>
    <w:rsid w:val="00FC3388"/>
    <w:rsid w:val="00FE097F"/>
    <w:rsid w:val="00FE55C3"/>
    <w:rsid w:val="00FE7A8B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DBD7"/>
  <w15:docId w15:val="{DA5738EF-F86B-4539-B88B-8C09172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3">
    <w:name w:val="header"/>
    <w:basedOn w:val="a"/>
    <w:link w:val="a4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7BD2"/>
    <w:rPr>
      <w:rFonts w:ascii="Tahoma" w:eastAsia="Cordia New" w:hAnsi="Tahoma" w:cs="Angsana New"/>
      <w:sz w:val="16"/>
    </w:rPr>
  </w:style>
  <w:style w:type="table" w:styleId="a9">
    <w:name w:val="Table Grid"/>
    <w:basedOn w:val="a1"/>
    <w:uiPriority w:val="59"/>
    <w:rsid w:val="0001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A1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b">
    <w:name w:val="Hyperlink"/>
    <w:basedOn w:val="a0"/>
    <w:uiPriority w:val="99"/>
    <w:unhideWhenUsed/>
    <w:rsid w:val="00C2593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25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ddc.moph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489D-C237-4E1B-B9BD-0715192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14045</Words>
  <Characters>60819</Characters>
  <Application>Microsoft Office Word</Application>
  <DocSecurity>0</DocSecurity>
  <Lines>6757</Lines>
  <Paragraphs>5347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tookpen</dc:creator>
  <cp:lastModifiedBy>EVE</cp:lastModifiedBy>
  <cp:revision>10</cp:revision>
  <cp:lastPrinted>2018-07-02T03:47:00Z</cp:lastPrinted>
  <dcterms:created xsi:type="dcterms:W3CDTF">2024-09-09T03:28:00Z</dcterms:created>
  <dcterms:modified xsi:type="dcterms:W3CDTF">2025-01-10T10:34:00Z</dcterms:modified>
</cp:coreProperties>
</file>